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C6" w:rsidRPr="00C4558D" w:rsidRDefault="00EC2182" w:rsidP="00C455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Literature </w:t>
      </w:r>
      <w:r w:rsidR="00711DC7">
        <w:rPr>
          <w:rFonts w:ascii="Times New Roman" w:hAnsi="Times New Roman" w:cs="Times New Roman"/>
          <w:b/>
          <w:bCs/>
          <w:sz w:val="24"/>
          <w:szCs w:val="24"/>
        </w:rPr>
        <w:t>R</w:t>
      </w:r>
      <w:r>
        <w:rPr>
          <w:rFonts w:ascii="Times New Roman" w:hAnsi="Times New Roman" w:cs="Times New Roman"/>
          <w:b/>
          <w:bCs/>
          <w:sz w:val="24"/>
          <w:szCs w:val="24"/>
        </w:rPr>
        <w:t>eview</w:t>
      </w:r>
    </w:p>
    <w:p w:rsidR="00EC2182" w:rsidRDefault="00EC2182" w:rsidP="006838C8">
      <w:pPr>
        <w:spacing w:after="0" w:line="240" w:lineRule="auto"/>
        <w:ind w:firstLine="720"/>
        <w:rPr>
          <w:rFonts w:ascii="Times New Roman" w:eastAsia="Arial Unicode MS" w:hAnsi="Times New Roman" w:cs="Times New Roman"/>
          <w:kern w:val="36"/>
          <w:sz w:val="24"/>
          <w:szCs w:val="24"/>
        </w:rPr>
      </w:pPr>
    </w:p>
    <w:p w:rsidR="006838C8" w:rsidRDefault="001D27B0" w:rsidP="006838C8">
      <w:pPr>
        <w:spacing w:after="0" w:line="240" w:lineRule="auto"/>
        <w:ind w:firstLine="720"/>
        <w:rPr>
          <w:rFonts w:ascii="Times New Roman" w:hAnsi="Times New Roman" w:cs="Times New Roman"/>
          <w:sz w:val="24"/>
          <w:szCs w:val="24"/>
        </w:rPr>
      </w:pPr>
      <w:r w:rsidRPr="001D27B0">
        <w:rPr>
          <w:rFonts w:ascii="Times New Roman" w:eastAsia="Arial Unicode MS" w:hAnsi="Times New Roman" w:cs="Times New Roman"/>
          <w:noProof/>
          <w:kern w:val="36"/>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00.75pt;margin-top:50.25pt;width:3.75pt;height:27.75pt;flip:y;z-index:251662336" o:connectortype="straight" strokeweight="3pt">
            <v:stroke endarrow="block"/>
          </v:shape>
        </w:pict>
      </w:r>
      <w:proofErr w:type="spellStart"/>
      <w:r w:rsidR="006838C8" w:rsidRPr="00826AC6">
        <w:rPr>
          <w:rFonts w:ascii="Times New Roman" w:eastAsia="Arial Unicode MS" w:hAnsi="Times New Roman" w:cs="Times New Roman"/>
          <w:kern w:val="36"/>
          <w:sz w:val="24"/>
          <w:szCs w:val="24"/>
        </w:rPr>
        <w:t>Steinfelda</w:t>
      </w:r>
      <w:proofErr w:type="spellEnd"/>
      <w:r w:rsidR="006838C8">
        <w:rPr>
          <w:rFonts w:ascii="Times New Roman" w:eastAsia="Arial Unicode MS" w:hAnsi="Times New Roman" w:cs="Times New Roman"/>
          <w:kern w:val="36"/>
          <w:sz w:val="24"/>
          <w:szCs w:val="24"/>
        </w:rPr>
        <w:t xml:space="preserve">, et.al (1998) </w:t>
      </w:r>
      <w:r w:rsidR="006838C8" w:rsidRPr="007177E8">
        <w:rPr>
          <w:rFonts w:ascii="Times New Roman" w:hAnsi="Times New Roman" w:cs="Times New Roman"/>
          <w:sz w:val="24"/>
          <w:szCs w:val="24"/>
        </w:rPr>
        <w:t>review</w:t>
      </w:r>
      <w:r w:rsidR="006838C8">
        <w:rPr>
          <w:rFonts w:ascii="Times New Roman" w:hAnsi="Times New Roman" w:cs="Times New Roman"/>
          <w:sz w:val="24"/>
          <w:szCs w:val="24"/>
        </w:rPr>
        <w:t>ed</w:t>
      </w:r>
      <w:r w:rsidR="006838C8" w:rsidRPr="007177E8">
        <w:rPr>
          <w:rFonts w:ascii="Times New Roman" w:hAnsi="Times New Roman" w:cs="Times New Roman"/>
          <w:sz w:val="24"/>
          <w:szCs w:val="24"/>
        </w:rPr>
        <w:t xml:space="preserve"> the limitations and the benefits of SOFCs in relationship with energy, environment and sustainable development. </w:t>
      </w:r>
      <w:proofErr w:type="gramStart"/>
      <w:r w:rsidR="006838C8" w:rsidRPr="00826AC6">
        <w:rPr>
          <w:rFonts w:ascii="Times New Roman" w:eastAsia="Arial Unicode MS" w:hAnsi="Times New Roman" w:cs="Times New Roman"/>
          <w:kern w:val="36"/>
          <w:sz w:val="24"/>
          <w:szCs w:val="24"/>
        </w:rPr>
        <w:t>Steinfelda</w:t>
      </w:r>
      <w:r w:rsidR="006838C8">
        <w:rPr>
          <w:rFonts w:ascii="Times New Roman" w:eastAsia="Arial Unicode MS" w:hAnsi="Times New Roman" w:cs="Times New Roman"/>
          <w:kern w:val="36"/>
          <w:sz w:val="24"/>
          <w:szCs w:val="24"/>
        </w:rPr>
        <w:t>,</w:t>
      </w:r>
      <w:proofErr w:type="gramEnd"/>
      <w:r w:rsidR="006838C8">
        <w:rPr>
          <w:rFonts w:ascii="Times New Roman" w:eastAsia="Arial Unicode MS" w:hAnsi="Times New Roman" w:cs="Times New Roman"/>
          <w:kern w:val="36"/>
          <w:sz w:val="24"/>
          <w:szCs w:val="24"/>
        </w:rPr>
        <w:t xml:space="preserve"> concluded at the time that “t</w:t>
      </w:r>
      <w:r w:rsidR="006838C8" w:rsidRPr="007177E8">
        <w:rPr>
          <w:rFonts w:ascii="Times New Roman" w:hAnsi="Times New Roman" w:cs="Times New Roman"/>
          <w:sz w:val="24"/>
          <w:szCs w:val="24"/>
        </w:rPr>
        <w:t>he generation of energy by clean, efficient and environmental-friendly means is now one of the major challenges for engineers and scientists.</w:t>
      </w:r>
      <w:r w:rsidR="006838C8">
        <w:rPr>
          <w:rFonts w:ascii="Times New Roman" w:hAnsi="Times New Roman" w:cs="Times New Roman"/>
          <w:sz w:val="24"/>
          <w:szCs w:val="24"/>
        </w:rPr>
        <w:t>”</w:t>
      </w:r>
      <w:r w:rsidR="006838C8" w:rsidRPr="007177E8">
        <w:rPr>
          <w:rFonts w:ascii="Times New Roman" w:hAnsi="Times New Roman" w:cs="Times New Roman"/>
          <w:sz w:val="24"/>
          <w:szCs w:val="24"/>
        </w:rPr>
        <w:t xml:space="preserve"> </w:t>
      </w:r>
      <w:proofErr w:type="gramStart"/>
      <w:r w:rsidR="006838C8">
        <w:rPr>
          <w:rFonts w:ascii="Times New Roman" w:eastAsia="Arial Unicode MS" w:hAnsi="Times New Roman" w:cs="Times New Roman"/>
          <w:kern w:val="36"/>
          <w:sz w:val="24"/>
          <w:szCs w:val="24"/>
        </w:rPr>
        <w:t>(1998, p.2834).</w:t>
      </w:r>
      <w:proofErr w:type="gramEnd"/>
    </w:p>
    <w:p w:rsidR="006838C8" w:rsidRDefault="001D27B0" w:rsidP="006838C8">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19pt;margin-top:4.05pt;width:232.5pt;height:37.5pt;z-index:251661312;mso-width-relative:margin;mso-height-relative:margin">
            <v:textbox>
              <w:txbxContent>
                <w:p w:rsidR="00EE1946" w:rsidRDefault="00EE1946" w:rsidP="00EE1946">
                  <w:r>
                    <w:t xml:space="preserve">Explanation at </w:t>
                  </w:r>
                  <w:hyperlink r:id="rId8" w:history="1">
                    <w:r w:rsidRPr="00A962C9">
                      <w:rPr>
                        <w:rStyle w:val="Hyperlink"/>
                      </w:rPr>
                      <w:t>http://pittayakom.weebly.com/referencing.html</w:t>
                    </w:r>
                  </w:hyperlink>
                </w:p>
                <w:p w:rsidR="00EE1946" w:rsidRPr="00EE1946" w:rsidRDefault="00EE1946" w:rsidP="00EE1946"/>
              </w:txbxContent>
            </v:textbox>
          </v:shape>
        </w:pict>
      </w:r>
    </w:p>
    <w:p w:rsidR="00EE1946" w:rsidRDefault="00826AC6" w:rsidP="00EE19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order to achieve</w:t>
      </w:r>
      <w:r w:rsidRPr="007177E8">
        <w:rPr>
          <w:rFonts w:ascii="Times New Roman" w:hAnsi="Times New Roman" w:cs="Times New Roman"/>
          <w:sz w:val="24"/>
          <w:szCs w:val="24"/>
        </w:rPr>
        <w:t xml:space="preserve"> cheap and efficient fuel production</w:t>
      </w:r>
      <w:r>
        <w:rPr>
          <w:rFonts w:ascii="Times New Roman" w:hAnsi="Times New Roman" w:cs="Times New Roman"/>
          <w:sz w:val="24"/>
          <w:szCs w:val="24"/>
        </w:rPr>
        <w:t>, such as</w:t>
      </w:r>
      <w:r w:rsidRPr="007177E8">
        <w:rPr>
          <w:rFonts w:ascii="Times New Roman" w:hAnsi="Times New Roman" w:cs="Times New Roman"/>
          <w:sz w:val="24"/>
          <w:szCs w:val="24"/>
        </w:rPr>
        <w:t xml:space="preserve"> solar hydrogen production or electricity </w:t>
      </w:r>
      <w:r>
        <w:rPr>
          <w:rFonts w:ascii="Times New Roman" w:hAnsi="Times New Roman" w:cs="Times New Roman"/>
          <w:sz w:val="24"/>
          <w:szCs w:val="24"/>
        </w:rPr>
        <w:t xml:space="preserve">through </w:t>
      </w:r>
      <w:r w:rsidRPr="007177E8">
        <w:rPr>
          <w:rFonts w:ascii="Times New Roman" w:hAnsi="Times New Roman" w:cs="Times New Roman"/>
          <w:sz w:val="24"/>
          <w:szCs w:val="24"/>
        </w:rPr>
        <w:t>photochemical solar cells</w:t>
      </w:r>
      <w:r>
        <w:rPr>
          <w:rFonts w:ascii="Times New Roman" w:hAnsi="Times New Roman" w:cs="Times New Roman"/>
          <w:sz w:val="24"/>
          <w:szCs w:val="24"/>
        </w:rPr>
        <w:t xml:space="preserve">, </w:t>
      </w:r>
      <w:proofErr w:type="spellStart"/>
      <w:r>
        <w:rPr>
          <w:rFonts w:ascii="Times New Roman" w:hAnsi="Times New Roman" w:cs="Times New Roman"/>
          <w:sz w:val="24"/>
          <w:szCs w:val="24"/>
        </w:rPr>
        <w:t>Kamat</w:t>
      </w:r>
      <w:proofErr w:type="spellEnd"/>
      <w:r>
        <w:rPr>
          <w:rFonts w:ascii="Times New Roman" w:hAnsi="Times New Roman" w:cs="Times New Roman"/>
          <w:sz w:val="24"/>
          <w:szCs w:val="24"/>
        </w:rPr>
        <w:t xml:space="preserve"> suggests </w:t>
      </w:r>
      <w:r w:rsidRPr="007177E8">
        <w:rPr>
          <w:rFonts w:ascii="Times New Roman" w:hAnsi="Times New Roman" w:cs="Times New Roman"/>
          <w:sz w:val="24"/>
          <w:szCs w:val="24"/>
        </w:rPr>
        <w:t>three major ways to utilize nanostructures for the design of solar energy conversion devices</w:t>
      </w:r>
      <w:r>
        <w:rPr>
          <w:rFonts w:ascii="Times New Roman" w:hAnsi="Times New Roman" w:cs="Times New Roman"/>
          <w:sz w:val="24"/>
          <w:szCs w:val="24"/>
        </w:rPr>
        <w:t>. These included m</w:t>
      </w:r>
      <w:r w:rsidRPr="007177E8">
        <w:rPr>
          <w:rFonts w:ascii="Times New Roman" w:hAnsi="Times New Roman" w:cs="Times New Roman"/>
          <w:sz w:val="24"/>
          <w:szCs w:val="24"/>
        </w:rPr>
        <w:t xml:space="preserve">imicking photosynthesis with donor−acceptor molecular assemblies or clusters, semiconductor assisted </w:t>
      </w:r>
      <w:proofErr w:type="spellStart"/>
      <w:r w:rsidRPr="007177E8">
        <w:rPr>
          <w:rFonts w:ascii="Times New Roman" w:hAnsi="Times New Roman" w:cs="Times New Roman"/>
          <w:sz w:val="24"/>
          <w:szCs w:val="24"/>
        </w:rPr>
        <w:t>photocatalysis</w:t>
      </w:r>
      <w:proofErr w:type="spellEnd"/>
      <w:r w:rsidRPr="007177E8">
        <w:rPr>
          <w:rFonts w:ascii="Times New Roman" w:hAnsi="Times New Roman" w:cs="Times New Roman"/>
          <w:sz w:val="24"/>
          <w:szCs w:val="24"/>
        </w:rPr>
        <w:t xml:space="preserve"> to produce fuels such as hydrogen, and nanostructure semiconductor based solar cells</w:t>
      </w:r>
      <w:r>
        <w:rPr>
          <w:rFonts w:ascii="Times New Roman" w:hAnsi="Times New Roman" w:cs="Times New Roman"/>
          <w:sz w:val="24"/>
          <w:szCs w:val="24"/>
        </w:rPr>
        <w:t>.</w:t>
      </w:r>
      <w:r>
        <w:rPr>
          <w:rFonts w:ascii="Times New Roman" w:eastAsia="Times New Roman" w:hAnsi="Times New Roman" w:cs="Times New Roman"/>
          <w:color w:val="333333"/>
          <w:sz w:val="24"/>
          <w:szCs w:val="24"/>
        </w:rPr>
        <w:t xml:space="preserve"> </w:t>
      </w:r>
      <w:r w:rsidRPr="007177E8">
        <w:rPr>
          <w:rFonts w:ascii="Times New Roman" w:eastAsia="Times New Roman" w:hAnsi="Times New Roman" w:cs="Times New Roman"/>
          <w:color w:val="333333"/>
          <w:sz w:val="24"/>
          <w:szCs w:val="24"/>
        </w:rPr>
        <w:t>Kamat</w:t>
      </w:r>
      <w:r>
        <w:rPr>
          <w:rFonts w:ascii="Times New Roman" w:hAnsi="Times New Roman" w:cs="Times New Roman"/>
          <w:sz w:val="24"/>
          <w:szCs w:val="24"/>
        </w:rPr>
        <w:t xml:space="preserve"> (2007, </w:t>
      </w:r>
      <w:r w:rsidR="00EE1946">
        <w:rPr>
          <w:rFonts w:ascii="Times New Roman" w:hAnsi="Times New Roman" w:cs="Times New Roman"/>
          <w:sz w:val="24"/>
          <w:szCs w:val="24"/>
        </w:rPr>
        <w:t>p.</w:t>
      </w:r>
      <w:r>
        <w:rPr>
          <w:rFonts w:ascii="Times New Roman" w:hAnsi="Times New Roman" w:cs="Times New Roman"/>
          <w:sz w:val="24"/>
          <w:szCs w:val="24"/>
        </w:rPr>
        <w:t xml:space="preserve">2834) concluded that the </w:t>
      </w:r>
      <w:r w:rsidRPr="007177E8">
        <w:rPr>
          <w:rFonts w:ascii="Times New Roman" w:hAnsi="Times New Roman" w:cs="Times New Roman"/>
          <w:sz w:val="24"/>
          <w:szCs w:val="24"/>
        </w:rPr>
        <w:t xml:space="preserve">emergence of </w:t>
      </w:r>
      <w:proofErr w:type="spellStart"/>
      <w:r w:rsidRPr="007177E8">
        <w:rPr>
          <w:rFonts w:ascii="Times New Roman" w:hAnsi="Times New Roman" w:cs="Times New Roman"/>
          <w:sz w:val="24"/>
          <w:szCs w:val="24"/>
        </w:rPr>
        <w:t>nanomaterials</w:t>
      </w:r>
      <w:proofErr w:type="spellEnd"/>
      <w:r w:rsidRPr="007177E8">
        <w:rPr>
          <w:rFonts w:ascii="Times New Roman" w:hAnsi="Times New Roman" w:cs="Times New Roman"/>
          <w:sz w:val="24"/>
          <w:szCs w:val="24"/>
        </w:rPr>
        <w:t xml:space="preserve"> as the new building blocks to construct light energy harvesting assemblies has </w:t>
      </w:r>
      <w:r>
        <w:rPr>
          <w:rFonts w:ascii="Times New Roman" w:hAnsi="Times New Roman" w:cs="Times New Roman"/>
          <w:sz w:val="24"/>
          <w:szCs w:val="24"/>
        </w:rPr>
        <w:t>“</w:t>
      </w:r>
      <w:r w:rsidRPr="007177E8">
        <w:rPr>
          <w:rFonts w:ascii="Times New Roman" w:hAnsi="Times New Roman" w:cs="Times New Roman"/>
          <w:sz w:val="24"/>
          <w:szCs w:val="24"/>
        </w:rPr>
        <w:t>opened up new ways to utilize renewable energy sources</w:t>
      </w:r>
      <w:r>
        <w:rPr>
          <w:rFonts w:ascii="Times New Roman" w:hAnsi="Times New Roman" w:cs="Times New Roman"/>
          <w:sz w:val="24"/>
          <w:szCs w:val="24"/>
        </w:rPr>
        <w:t>.”</w:t>
      </w:r>
      <w:r w:rsidR="00EE1946">
        <w:rPr>
          <w:rFonts w:ascii="Times New Roman" w:hAnsi="Times New Roman" w:cs="Times New Roman"/>
          <w:sz w:val="24"/>
          <w:szCs w:val="24"/>
        </w:rPr>
        <w:t xml:space="preserve"> </w:t>
      </w:r>
      <w:proofErr w:type="spellStart"/>
      <w:r w:rsidR="00853892" w:rsidRPr="006A1156">
        <w:rPr>
          <w:rFonts w:ascii="Times New Roman" w:hAnsi="Times New Roman" w:cs="Times New Roman"/>
          <w:sz w:val="24"/>
          <w:szCs w:val="24"/>
        </w:rPr>
        <w:t>Kamat</w:t>
      </w:r>
      <w:proofErr w:type="spellEnd"/>
      <w:r w:rsidR="00E47619" w:rsidRPr="006A1156">
        <w:rPr>
          <w:rFonts w:ascii="Times New Roman" w:hAnsi="Times New Roman" w:cs="Times New Roman"/>
          <w:sz w:val="24"/>
          <w:szCs w:val="24"/>
        </w:rPr>
        <w:t xml:space="preserve"> (2007)</w:t>
      </w:r>
      <w:r w:rsidR="00853892" w:rsidRPr="006A1156">
        <w:rPr>
          <w:rFonts w:ascii="Times New Roman" w:hAnsi="Times New Roman" w:cs="Times New Roman"/>
          <w:sz w:val="24"/>
          <w:szCs w:val="24"/>
        </w:rPr>
        <w:t xml:space="preserve"> said there three major ways to utilize nanostructures for the design of sola</w:t>
      </w:r>
      <w:r w:rsidR="00D27FA9" w:rsidRPr="006A1156">
        <w:rPr>
          <w:rFonts w:ascii="Times New Roman" w:hAnsi="Times New Roman" w:cs="Times New Roman"/>
          <w:sz w:val="24"/>
          <w:szCs w:val="24"/>
        </w:rPr>
        <w:t>r energy conversion devices</w:t>
      </w:r>
      <w:r w:rsidR="006A1156">
        <w:rPr>
          <w:rFonts w:ascii="Times New Roman" w:hAnsi="Times New Roman" w:cs="Times New Roman"/>
          <w:sz w:val="24"/>
          <w:szCs w:val="24"/>
        </w:rPr>
        <w:t>. These were</w:t>
      </w:r>
      <w:r w:rsidR="00D27FA9" w:rsidRPr="006A1156">
        <w:rPr>
          <w:rFonts w:ascii="Times New Roman" w:hAnsi="Times New Roman" w:cs="Times New Roman"/>
          <w:sz w:val="24"/>
          <w:szCs w:val="24"/>
        </w:rPr>
        <w:t xml:space="preserve"> </w:t>
      </w:r>
      <w:r w:rsidR="006A1156">
        <w:rPr>
          <w:rFonts w:ascii="Times New Roman" w:hAnsi="Times New Roman" w:cs="Times New Roman"/>
          <w:sz w:val="24"/>
          <w:szCs w:val="24"/>
        </w:rPr>
        <w:t>“</w:t>
      </w:r>
      <w:r w:rsidR="00D27FA9" w:rsidRPr="006A1156">
        <w:rPr>
          <w:rFonts w:ascii="Times New Roman" w:hAnsi="Times New Roman" w:cs="Times New Roman"/>
          <w:sz w:val="24"/>
          <w:szCs w:val="24"/>
        </w:rPr>
        <w:t>(1</w:t>
      </w:r>
      <w:r w:rsidR="00853892" w:rsidRPr="006A1156">
        <w:rPr>
          <w:rFonts w:ascii="Times New Roman" w:hAnsi="Times New Roman" w:cs="Times New Roman"/>
          <w:sz w:val="24"/>
          <w:szCs w:val="24"/>
        </w:rPr>
        <w:t xml:space="preserve">) </w:t>
      </w:r>
      <w:r w:rsidR="006A1156">
        <w:rPr>
          <w:rFonts w:ascii="Times New Roman" w:hAnsi="Times New Roman" w:cs="Times New Roman"/>
          <w:sz w:val="24"/>
          <w:szCs w:val="24"/>
        </w:rPr>
        <w:t>m</w:t>
      </w:r>
      <w:r w:rsidR="00853892" w:rsidRPr="006A1156">
        <w:rPr>
          <w:rFonts w:ascii="Times New Roman" w:hAnsi="Times New Roman" w:cs="Times New Roman"/>
          <w:sz w:val="24"/>
          <w:szCs w:val="24"/>
        </w:rPr>
        <w:t>imicking photosynthesis with donor−acceptor molec</w:t>
      </w:r>
      <w:r w:rsidR="00D27FA9" w:rsidRPr="006A1156">
        <w:rPr>
          <w:rFonts w:ascii="Times New Roman" w:hAnsi="Times New Roman" w:cs="Times New Roman"/>
          <w:sz w:val="24"/>
          <w:szCs w:val="24"/>
        </w:rPr>
        <w:t>ular assemblies or clusters, (2</w:t>
      </w:r>
      <w:r w:rsidR="00853892" w:rsidRPr="006A1156">
        <w:rPr>
          <w:rFonts w:ascii="Times New Roman" w:hAnsi="Times New Roman" w:cs="Times New Roman"/>
          <w:sz w:val="24"/>
          <w:szCs w:val="24"/>
        </w:rPr>
        <w:t xml:space="preserve">) semiconductor assisted photo catalysis to produce </w:t>
      </w:r>
      <w:r w:rsidR="00D27FA9" w:rsidRPr="006A1156">
        <w:rPr>
          <w:rFonts w:ascii="Times New Roman" w:hAnsi="Times New Roman" w:cs="Times New Roman"/>
          <w:sz w:val="24"/>
          <w:szCs w:val="24"/>
        </w:rPr>
        <w:t>fuels such as hydrogen, and (3</w:t>
      </w:r>
      <w:r w:rsidR="00853892" w:rsidRPr="006A1156">
        <w:rPr>
          <w:rFonts w:ascii="Times New Roman" w:hAnsi="Times New Roman" w:cs="Times New Roman"/>
          <w:sz w:val="24"/>
          <w:szCs w:val="24"/>
        </w:rPr>
        <w:t xml:space="preserve">) nanostructure </w:t>
      </w:r>
      <w:r w:rsidR="00E47619" w:rsidRPr="006A1156">
        <w:rPr>
          <w:rFonts w:ascii="Times New Roman" w:hAnsi="Times New Roman" w:cs="Times New Roman"/>
          <w:sz w:val="24"/>
          <w:szCs w:val="24"/>
        </w:rPr>
        <w:t>semiconductor based solar cells.</w:t>
      </w:r>
      <w:r w:rsidR="006A1156">
        <w:rPr>
          <w:rFonts w:ascii="Times New Roman" w:hAnsi="Times New Roman" w:cs="Times New Roman"/>
          <w:sz w:val="24"/>
          <w:szCs w:val="24"/>
        </w:rPr>
        <w:t>”</w:t>
      </w:r>
      <w:r w:rsidR="00E47619" w:rsidRPr="006A1156">
        <w:rPr>
          <w:rFonts w:ascii="Times New Roman" w:hAnsi="Times New Roman" w:cs="Times New Roman"/>
          <w:sz w:val="24"/>
          <w:szCs w:val="24"/>
        </w:rPr>
        <w:t xml:space="preserve"> </w:t>
      </w:r>
      <w:proofErr w:type="gramStart"/>
      <w:r w:rsidR="00E47619" w:rsidRPr="006A1156">
        <w:rPr>
          <w:rFonts w:ascii="Times New Roman" w:hAnsi="Times New Roman" w:cs="Times New Roman"/>
          <w:sz w:val="24"/>
          <w:szCs w:val="24"/>
        </w:rPr>
        <w:t>(</w:t>
      </w:r>
      <w:proofErr w:type="spellStart"/>
      <w:r w:rsidR="006A1156" w:rsidRPr="007B23B8">
        <w:rPr>
          <w:rFonts w:ascii="Times New Roman" w:hAnsi="Times New Roman" w:cs="Times New Roman"/>
          <w:sz w:val="24"/>
          <w:szCs w:val="24"/>
        </w:rPr>
        <w:t>Kamat</w:t>
      </w:r>
      <w:proofErr w:type="spellEnd"/>
      <w:r w:rsidR="006A1156" w:rsidRPr="007B23B8">
        <w:rPr>
          <w:rFonts w:ascii="Times New Roman" w:hAnsi="Times New Roman" w:cs="Times New Roman"/>
          <w:sz w:val="24"/>
          <w:szCs w:val="24"/>
        </w:rPr>
        <w:t xml:space="preserve">, 2007, </w:t>
      </w:r>
      <w:r w:rsidR="00D27FA9" w:rsidRPr="007B23B8">
        <w:rPr>
          <w:rFonts w:ascii="Times New Roman" w:hAnsi="Times New Roman" w:cs="Times New Roman"/>
          <w:sz w:val="24"/>
          <w:szCs w:val="24"/>
        </w:rPr>
        <w:t>p</w:t>
      </w:r>
      <w:r w:rsidR="00EE1946">
        <w:rPr>
          <w:rFonts w:ascii="Times New Roman" w:hAnsi="Times New Roman" w:cs="Times New Roman"/>
          <w:sz w:val="24"/>
          <w:szCs w:val="24"/>
        </w:rPr>
        <w:t>.</w:t>
      </w:r>
      <w:r w:rsidR="00E47619" w:rsidRPr="007B23B8">
        <w:rPr>
          <w:rFonts w:ascii="Times New Roman" w:hAnsi="Times New Roman" w:cs="Times New Roman"/>
          <w:sz w:val="24"/>
          <w:szCs w:val="24"/>
        </w:rPr>
        <w:t>2834</w:t>
      </w:r>
      <w:r w:rsidR="00E47619" w:rsidRPr="006A1156">
        <w:rPr>
          <w:rFonts w:ascii="Times New Roman" w:hAnsi="Times New Roman" w:cs="Times New Roman"/>
          <w:sz w:val="24"/>
          <w:szCs w:val="24"/>
        </w:rPr>
        <w:t>).</w:t>
      </w:r>
      <w:proofErr w:type="gramEnd"/>
    </w:p>
    <w:p w:rsidR="00EE1946" w:rsidRDefault="00EE1946" w:rsidP="00EE1946">
      <w:pPr>
        <w:spacing w:after="0" w:line="240" w:lineRule="auto"/>
        <w:ind w:firstLine="720"/>
        <w:rPr>
          <w:rFonts w:ascii="Times New Roman" w:hAnsi="Times New Roman" w:cs="Times New Roman"/>
          <w:sz w:val="24"/>
          <w:szCs w:val="24"/>
        </w:rPr>
      </w:pPr>
    </w:p>
    <w:p w:rsidR="006A1156" w:rsidRDefault="00D27FA9" w:rsidP="00EE1946">
      <w:pPr>
        <w:spacing w:after="0" w:line="240" w:lineRule="auto"/>
        <w:ind w:firstLine="720"/>
        <w:rPr>
          <w:rFonts w:ascii="Times New Roman" w:hAnsi="Times New Roman" w:cs="Times New Roman"/>
          <w:sz w:val="24"/>
          <w:szCs w:val="24"/>
        </w:rPr>
      </w:pPr>
      <w:r w:rsidRPr="006A1156">
        <w:rPr>
          <w:rFonts w:ascii="Times New Roman" w:hAnsi="Times New Roman" w:cs="Times New Roman"/>
          <w:sz w:val="24"/>
          <w:szCs w:val="24"/>
        </w:rPr>
        <w:t xml:space="preserve"> </w:t>
      </w:r>
      <w:proofErr w:type="spellStart"/>
      <w:r w:rsidR="00853892" w:rsidRPr="007B23B8">
        <w:rPr>
          <w:rFonts w:ascii="Times New Roman" w:hAnsi="Times New Roman" w:cs="Times New Roman"/>
          <w:sz w:val="24"/>
          <w:szCs w:val="24"/>
        </w:rPr>
        <w:t>Stambouli</w:t>
      </w:r>
      <w:proofErr w:type="spellEnd"/>
      <w:r w:rsidR="00853892" w:rsidRPr="006A1156">
        <w:rPr>
          <w:rFonts w:ascii="Times New Roman" w:hAnsi="Times New Roman" w:cs="Times New Roman"/>
          <w:sz w:val="24"/>
          <w:szCs w:val="24"/>
        </w:rPr>
        <w:t xml:space="preserve"> and </w:t>
      </w:r>
      <w:proofErr w:type="spellStart"/>
      <w:r w:rsidR="00853892" w:rsidRPr="007B23B8">
        <w:rPr>
          <w:rFonts w:ascii="Times New Roman" w:hAnsi="Times New Roman" w:cs="Times New Roman"/>
          <w:sz w:val="24"/>
          <w:szCs w:val="24"/>
        </w:rPr>
        <w:t>Traversa</w:t>
      </w:r>
      <w:proofErr w:type="spellEnd"/>
      <w:r w:rsidR="00853892" w:rsidRPr="006A1156">
        <w:rPr>
          <w:rFonts w:ascii="Times New Roman" w:hAnsi="Times New Roman" w:cs="Times New Roman"/>
          <w:sz w:val="24"/>
          <w:szCs w:val="24"/>
        </w:rPr>
        <w:t xml:space="preserve"> (2002) </w:t>
      </w:r>
      <w:r w:rsidR="006A1156">
        <w:rPr>
          <w:rFonts w:ascii="Times New Roman" w:hAnsi="Times New Roman" w:cs="Times New Roman"/>
          <w:sz w:val="24"/>
          <w:szCs w:val="24"/>
        </w:rPr>
        <w:t>developed f</w:t>
      </w:r>
      <w:r w:rsidR="00853892" w:rsidRPr="006A1156">
        <w:rPr>
          <w:rFonts w:ascii="Times New Roman" w:hAnsi="Times New Roman" w:cs="Times New Roman"/>
          <w:sz w:val="24"/>
          <w:szCs w:val="24"/>
        </w:rPr>
        <w:t xml:space="preserve">uel cells </w:t>
      </w:r>
      <w:r w:rsidR="006A1156">
        <w:rPr>
          <w:rFonts w:ascii="Times New Roman" w:hAnsi="Times New Roman" w:cs="Times New Roman"/>
          <w:sz w:val="24"/>
          <w:szCs w:val="24"/>
        </w:rPr>
        <w:t xml:space="preserve">which </w:t>
      </w:r>
      <w:r w:rsidR="00853892" w:rsidRPr="006A1156">
        <w:rPr>
          <w:rFonts w:ascii="Times New Roman" w:hAnsi="Times New Roman" w:cs="Times New Roman"/>
          <w:sz w:val="24"/>
          <w:szCs w:val="24"/>
        </w:rPr>
        <w:t>convert</w:t>
      </w:r>
      <w:r w:rsidR="006A1156">
        <w:rPr>
          <w:rFonts w:ascii="Times New Roman" w:hAnsi="Times New Roman" w:cs="Times New Roman"/>
          <w:sz w:val="24"/>
          <w:szCs w:val="24"/>
        </w:rPr>
        <w:t>ed</w:t>
      </w:r>
      <w:r w:rsidR="00853892" w:rsidRPr="006A1156">
        <w:rPr>
          <w:rFonts w:ascii="Times New Roman" w:hAnsi="Times New Roman" w:cs="Times New Roman"/>
          <w:sz w:val="24"/>
          <w:szCs w:val="24"/>
        </w:rPr>
        <w:t xml:space="preserve"> chemical energy of a fuel gas directly into electrical work, and </w:t>
      </w:r>
      <w:r w:rsidR="006A1156">
        <w:rPr>
          <w:rFonts w:ascii="Times New Roman" w:hAnsi="Times New Roman" w:cs="Times New Roman"/>
          <w:sz w:val="24"/>
          <w:szCs w:val="24"/>
        </w:rPr>
        <w:t>were</w:t>
      </w:r>
      <w:r w:rsidR="00853892" w:rsidRPr="006A1156">
        <w:rPr>
          <w:rFonts w:ascii="Times New Roman" w:hAnsi="Times New Roman" w:cs="Times New Roman"/>
          <w:sz w:val="24"/>
          <w:szCs w:val="24"/>
        </w:rPr>
        <w:t xml:space="preserve"> </w:t>
      </w:r>
      <w:r w:rsidR="006A1156">
        <w:rPr>
          <w:rFonts w:ascii="Times New Roman" w:hAnsi="Times New Roman" w:cs="Times New Roman"/>
          <w:sz w:val="24"/>
          <w:szCs w:val="24"/>
        </w:rPr>
        <w:t>“</w:t>
      </w:r>
      <w:r w:rsidR="00853892" w:rsidRPr="006A1156">
        <w:rPr>
          <w:rFonts w:ascii="Times New Roman" w:hAnsi="Times New Roman" w:cs="Times New Roman"/>
          <w:sz w:val="24"/>
          <w:szCs w:val="24"/>
        </w:rPr>
        <w:t>efficient and environmentally clean, since no combustion is required.</w:t>
      </w:r>
      <w:r w:rsidR="006A1156">
        <w:rPr>
          <w:rFonts w:ascii="Times New Roman" w:hAnsi="Times New Roman" w:cs="Times New Roman"/>
          <w:sz w:val="24"/>
          <w:szCs w:val="24"/>
        </w:rPr>
        <w:t>”</w:t>
      </w:r>
      <w:r w:rsidRPr="007B23B8">
        <w:rPr>
          <w:rFonts w:ascii="Times New Roman" w:hAnsi="Times New Roman" w:cs="Times New Roman"/>
          <w:sz w:val="24"/>
          <w:szCs w:val="24"/>
        </w:rPr>
        <w:t xml:space="preserve"> </w:t>
      </w:r>
      <w:proofErr w:type="gramStart"/>
      <w:r w:rsidRPr="007B23B8">
        <w:rPr>
          <w:rFonts w:ascii="Times New Roman" w:hAnsi="Times New Roman" w:cs="Times New Roman"/>
          <w:sz w:val="24"/>
          <w:szCs w:val="24"/>
        </w:rPr>
        <w:t>(</w:t>
      </w:r>
      <w:r w:rsidR="006A1156" w:rsidRPr="007B23B8">
        <w:rPr>
          <w:rFonts w:ascii="Times New Roman" w:hAnsi="Times New Roman" w:cs="Times New Roman"/>
          <w:sz w:val="24"/>
          <w:szCs w:val="24"/>
        </w:rPr>
        <w:t xml:space="preserve">2002, </w:t>
      </w:r>
      <w:r w:rsidRPr="007B23B8">
        <w:rPr>
          <w:rFonts w:ascii="Times New Roman" w:hAnsi="Times New Roman" w:cs="Times New Roman"/>
          <w:sz w:val="24"/>
          <w:szCs w:val="24"/>
        </w:rPr>
        <w:t>p</w:t>
      </w:r>
      <w:r w:rsidR="006A1156" w:rsidRPr="007B23B8">
        <w:rPr>
          <w:rFonts w:ascii="Times New Roman" w:hAnsi="Times New Roman" w:cs="Times New Roman"/>
          <w:sz w:val="24"/>
          <w:szCs w:val="24"/>
        </w:rPr>
        <w:t>.</w:t>
      </w:r>
      <w:r w:rsidRPr="007B23B8">
        <w:rPr>
          <w:rFonts w:ascii="Times New Roman" w:hAnsi="Times New Roman" w:cs="Times New Roman"/>
          <w:sz w:val="24"/>
          <w:szCs w:val="24"/>
        </w:rPr>
        <w:t>433</w:t>
      </w:r>
      <w:r w:rsidRPr="006A1156">
        <w:rPr>
          <w:rFonts w:ascii="Times New Roman" w:hAnsi="Times New Roman" w:cs="Times New Roman"/>
          <w:sz w:val="24"/>
          <w:szCs w:val="24"/>
        </w:rPr>
        <w:t>).</w:t>
      </w:r>
      <w:proofErr w:type="gramEnd"/>
      <w:r w:rsidRPr="006A1156">
        <w:rPr>
          <w:rFonts w:ascii="Times New Roman" w:hAnsi="Times New Roman" w:cs="Times New Roman"/>
          <w:sz w:val="24"/>
          <w:szCs w:val="24"/>
        </w:rPr>
        <w:t xml:space="preserve"> </w:t>
      </w:r>
      <w:proofErr w:type="spellStart"/>
      <w:r w:rsidR="00853892" w:rsidRPr="007B23B8">
        <w:rPr>
          <w:rFonts w:ascii="Times New Roman" w:hAnsi="Times New Roman" w:cs="Times New Roman"/>
          <w:sz w:val="24"/>
          <w:szCs w:val="24"/>
        </w:rPr>
        <w:t>Bicelli</w:t>
      </w:r>
      <w:proofErr w:type="spellEnd"/>
      <w:r w:rsidR="00853892" w:rsidRPr="007B23B8">
        <w:rPr>
          <w:rFonts w:ascii="Times New Roman" w:hAnsi="Times New Roman" w:cs="Times New Roman"/>
          <w:sz w:val="24"/>
          <w:szCs w:val="24"/>
        </w:rPr>
        <w:t xml:space="preserve"> and </w:t>
      </w:r>
      <w:proofErr w:type="spellStart"/>
      <w:r w:rsidR="00853892" w:rsidRPr="007B23B8">
        <w:rPr>
          <w:rFonts w:ascii="Times New Roman" w:hAnsi="Times New Roman" w:cs="Times New Roman"/>
          <w:sz w:val="24"/>
          <w:szCs w:val="24"/>
        </w:rPr>
        <w:t>Peraldo</w:t>
      </w:r>
      <w:proofErr w:type="spellEnd"/>
      <w:r w:rsidR="00853892" w:rsidRPr="007B23B8">
        <w:rPr>
          <w:rFonts w:ascii="Times New Roman" w:hAnsi="Times New Roman" w:cs="Times New Roman"/>
          <w:sz w:val="24"/>
          <w:szCs w:val="24"/>
        </w:rPr>
        <w:t xml:space="preserve"> (2003) </w:t>
      </w:r>
      <w:r w:rsidR="006A1156">
        <w:rPr>
          <w:rFonts w:ascii="Times New Roman" w:hAnsi="Times New Roman" w:cs="Times New Roman"/>
          <w:sz w:val="24"/>
          <w:szCs w:val="24"/>
        </w:rPr>
        <w:t>stated that</w:t>
      </w:r>
      <w:r w:rsidR="00853892" w:rsidRPr="006A1156">
        <w:rPr>
          <w:rFonts w:ascii="Times New Roman" w:hAnsi="Times New Roman" w:cs="Times New Roman"/>
          <w:sz w:val="24"/>
          <w:szCs w:val="24"/>
        </w:rPr>
        <w:t xml:space="preserve"> hydrogen has been considered as a “clean” energy source and carrier and discussed in comparison with present day energy sources mainly based on fossil fuels and nuclear energy.</w:t>
      </w:r>
      <w:r w:rsidRPr="006A1156">
        <w:rPr>
          <w:rFonts w:ascii="Times New Roman" w:hAnsi="Times New Roman" w:cs="Times New Roman"/>
          <w:sz w:val="24"/>
          <w:szCs w:val="24"/>
        </w:rPr>
        <w:t xml:space="preserve"> (</w:t>
      </w:r>
      <w:proofErr w:type="spellStart"/>
      <w:r w:rsidR="006A1156" w:rsidRPr="007B23B8">
        <w:rPr>
          <w:rFonts w:ascii="Times New Roman" w:hAnsi="Times New Roman" w:cs="Times New Roman"/>
          <w:sz w:val="24"/>
          <w:szCs w:val="24"/>
        </w:rPr>
        <w:t>Bicelli</w:t>
      </w:r>
      <w:proofErr w:type="spellEnd"/>
      <w:r w:rsidR="006A1156" w:rsidRPr="007B23B8">
        <w:rPr>
          <w:rFonts w:ascii="Times New Roman" w:hAnsi="Times New Roman" w:cs="Times New Roman"/>
          <w:sz w:val="24"/>
          <w:szCs w:val="24"/>
        </w:rPr>
        <w:t xml:space="preserve"> and </w:t>
      </w:r>
      <w:proofErr w:type="spellStart"/>
      <w:proofErr w:type="gramStart"/>
      <w:r w:rsidR="006A1156" w:rsidRPr="007B23B8">
        <w:rPr>
          <w:rFonts w:ascii="Times New Roman" w:hAnsi="Times New Roman" w:cs="Times New Roman"/>
          <w:sz w:val="24"/>
          <w:szCs w:val="24"/>
        </w:rPr>
        <w:t>Peraldo</w:t>
      </w:r>
      <w:proofErr w:type="spellEnd"/>
      <w:r w:rsidR="006A1156" w:rsidRPr="007B23B8">
        <w:rPr>
          <w:rFonts w:ascii="Times New Roman" w:hAnsi="Times New Roman" w:cs="Times New Roman"/>
          <w:sz w:val="24"/>
          <w:szCs w:val="24"/>
        </w:rPr>
        <w:t xml:space="preserve"> ,</w:t>
      </w:r>
      <w:proofErr w:type="gramEnd"/>
      <w:r w:rsidR="006A1156" w:rsidRPr="007B23B8">
        <w:rPr>
          <w:rFonts w:ascii="Times New Roman" w:hAnsi="Times New Roman" w:cs="Times New Roman"/>
          <w:sz w:val="24"/>
          <w:szCs w:val="24"/>
        </w:rPr>
        <w:t xml:space="preserve"> 2003, p.</w:t>
      </w:r>
      <w:r w:rsidRPr="007B23B8">
        <w:rPr>
          <w:rFonts w:ascii="Times New Roman" w:hAnsi="Times New Roman" w:cs="Times New Roman"/>
          <w:sz w:val="24"/>
          <w:szCs w:val="24"/>
        </w:rPr>
        <w:t>555</w:t>
      </w:r>
      <w:r w:rsidRPr="006A1156">
        <w:rPr>
          <w:rFonts w:ascii="Times New Roman" w:hAnsi="Times New Roman" w:cs="Times New Roman"/>
          <w:sz w:val="24"/>
          <w:szCs w:val="24"/>
        </w:rPr>
        <w:t>).</w:t>
      </w:r>
      <w:r w:rsidRPr="007B23B8">
        <w:rPr>
          <w:rFonts w:ascii="Times New Roman" w:hAnsi="Times New Roman" w:cs="Times New Roman"/>
          <w:sz w:val="24"/>
          <w:szCs w:val="24"/>
        </w:rPr>
        <w:t xml:space="preserve"> </w:t>
      </w:r>
    </w:p>
    <w:p w:rsidR="007B23B8" w:rsidRPr="007B23B8" w:rsidRDefault="007B23B8" w:rsidP="007B23B8">
      <w:pPr>
        <w:spacing w:after="0" w:line="240" w:lineRule="auto"/>
        <w:ind w:firstLine="709"/>
        <w:rPr>
          <w:rFonts w:ascii="Times New Roman" w:hAnsi="Times New Roman" w:cs="Times New Roman"/>
          <w:sz w:val="24"/>
          <w:szCs w:val="24"/>
        </w:rPr>
      </w:pPr>
    </w:p>
    <w:p w:rsidR="00650E02" w:rsidRPr="007B23B8" w:rsidRDefault="001D27B0" w:rsidP="007B23B8">
      <w:pPr>
        <w:spacing w:after="0" w:line="240" w:lineRule="auto"/>
        <w:ind w:firstLine="709"/>
        <w:rPr>
          <w:rFonts w:ascii="Times New Roman" w:hAnsi="Times New Roman" w:cs="Times New Roman"/>
          <w:sz w:val="24"/>
          <w:szCs w:val="24"/>
        </w:rPr>
      </w:pPr>
      <w:r w:rsidRPr="001D27B0">
        <w:rPr>
          <w:rFonts w:ascii="Times New Roman" w:eastAsia="Arial Unicode MS" w:hAnsi="Times New Roman" w:cs="Times New Roman"/>
          <w:noProof/>
          <w:kern w:val="36"/>
          <w:sz w:val="24"/>
          <w:szCs w:val="24"/>
        </w:rPr>
        <w:pict>
          <v:shape id="_x0000_s1029" type="#_x0000_t32" style="position:absolute;left:0;text-align:left;margin-left:219pt;margin-top:36.05pt;width:18.75pt;height:15.3pt;flip:x;z-index:251663360" o:connectortype="straight" strokeweight="3pt">
            <v:stroke endarrow="block"/>
          </v:shape>
        </w:pict>
      </w:r>
      <w:r>
        <w:rPr>
          <w:rFonts w:ascii="Times New Roman" w:hAnsi="Times New Roman" w:cs="Times New Roman"/>
          <w:noProof/>
          <w:sz w:val="24"/>
          <w:szCs w:val="24"/>
        </w:rPr>
        <w:pict>
          <v:shape id="_x0000_s1026" type="#_x0000_t202" style="position:absolute;left:0;text-align:left;margin-left:234.45pt;margin-top:12.8pt;width:241.95pt;height:38.55pt;z-index:251660288;mso-width-relative:margin;mso-height-relative:margin">
            <v:textbox>
              <w:txbxContent>
                <w:p w:rsidR="00EE1946" w:rsidRDefault="00EE1946">
                  <w:r>
                    <w:t xml:space="preserve">From </w:t>
                  </w:r>
                  <w:r w:rsidRPr="00EE1946">
                    <w:rPr>
                      <w:b/>
                      <w:bCs/>
                    </w:rPr>
                    <w:t xml:space="preserve">3.2.4 APA Handbook for </w:t>
                  </w:r>
                  <w:proofErr w:type="gramStart"/>
                  <w:r w:rsidRPr="00EE1946">
                    <w:rPr>
                      <w:b/>
                      <w:bCs/>
                    </w:rPr>
                    <w:t>Dissertation.pdf</w:t>
                  </w:r>
                  <w:r>
                    <w:t xml:space="preserve">  at</w:t>
                  </w:r>
                  <w:proofErr w:type="gramEnd"/>
                  <w:r>
                    <w:t xml:space="preserve"> </w:t>
                  </w:r>
                  <w:hyperlink r:id="rId9" w:history="1">
                    <w:r w:rsidRPr="00A962C9">
                      <w:rPr>
                        <w:rStyle w:val="Hyperlink"/>
                      </w:rPr>
                      <w:t>http://pittayakom.weebly.com/student-zone.html</w:t>
                    </w:r>
                  </w:hyperlink>
                </w:p>
              </w:txbxContent>
            </v:textbox>
          </v:shape>
        </w:pict>
      </w:r>
      <w:r w:rsidR="00EE194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381635</wp:posOffset>
            </wp:positionV>
            <wp:extent cx="4359910" cy="1438275"/>
            <wp:effectExtent l="19050" t="19050" r="2159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1435" t="19777" r="13671" b="51556"/>
                    <a:stretch>
                      <a:fillRect/>
                    </a:stretch>
                  </pic:blipFill>
                  <pic:spPr bwMode="auto">
                    <a:xfrm>
                      <a:off x="0" y="0"/>
                      <a:ext cx="4359910" cy="1438275"/>
                    </a:xfrm>
                    <a:prstGeom prst="rect">
                      <a:avLst/>
                    </a:prstGeom>
                    <a:noFill/>
                    <a:ln w="9525">
                      <a:solidFill>
                        <a:schemeClr val="tx1"/>
                      </a:solidFill>
                      <a:miter lim="800000"/>
                      <a:headEnd/>
                      <a:tailEnd/>
                    </a:ln>
                  </pic:spPr>
                </pic:pic>
              </a:graphicData>
            </a:graphic>
          </wp:anchor>
        </w:drawing>
      </w:r>
      <w:r w:rsidR="00853892" w:rsidRPr="007B23B8">
        <w:rPr>
          <w:rFonts w:ascii="Times New Roman" w:hAnsi="Times New Roman" w:cs="Times New Roman"/>
          <w:sz w:val="24"/>
          <w:szCs w:val="24"/>
        </w:rPr>
        <w:t>Spivey</w:t>
      </w:r>
      <w:r w:rsidR="00D27FA9" w:rsidRPr="007B23B8">
        <w:rPr>
          <w:rFonts w:ascii="Times New Roman" w:hAnsi="Times New Roman" w:cs="Times New Roman"/>
          <w:sz w:val="24"/>
          <w:szCs w:val="24"/>
        </w:rPr>
        <w:t xml:space="preserve"> </w:t>
      </w:r>
      <w:r w:rsidR="00D27FA9" w:rsidRPr="006A1156">
        <w:rPr>
          <w:rFonts w:ascii="Times New Roman" w:hAnsi="Times New Roman" w:cs="Times New Roman"/>
          <w:sz w:val="24"/>
          <w:szCs w:val="24"/>
        </w:rPr>
        <w:t>(2005)</w:t>
      </w:r>
      <w:r w:rsidR="00853892" w:rsidRPr="006A1156">
        <w:rPr>
          <w:rFonts w:ascii="Times New Roman" w:hAnsi="Times New Roman" w:cs="Times New Roman"/>
          <w:sz w:val="24"/>
          <w:szCs w:val="24"/>
        </w:rPr>
        <w:t xml:space="preserve"> concluded, there are essentially three approaches to the use of fossil fuels to meet this challenge: (1) Lower emission technologies: more usable Btu/</w:t>
      </w:r>
      <w:r w:rsidR="00D27FA9" w:rsidRPr="006A1156">
        <w:rPr>
          <w:rFonts w:ascii="Times New Roman" w:hAnsi="Times New Roman" w:cs="Times New Roman"/>
          <w:sz w:val="24"/>
          <w:szCs w:val="24"/>
        </w:rPr>
        <w:t>lb.</w:t>
      </w:r>
      <w:r w:rsidR="00853892" w:rsidRPr="006A1156">
        <w:rPr>
          <w:rFonts w:ascii="Times New Roman" w:hAnsi="Times New Roman" w:cs="Times New Roman"/>
          <w:sz w:val="24"/>
          <w:szCs w:val="24"/>
        </w:rPr>
        <w:t xml:space="preserve"> </w:t>
      </w:r>
      <w:r w:rsidR="00D27FA9" w:rsidRPr="006A1156">
        <w:rPr>
          <w:rFonts w:ascii="Times New Roman" w:hAnsi="Times New Roman" w:cs="Times New Roman"/>
          <w:sz w:val="24"/>
          <w:szCs w:val="24"/>
        </w:rPr>
        <w:t>emission; (2</w:t>
      </w:r>
      <w:r w:rsidR="00853892" w:rsidRPr="006A1156">
        <w:rPr>
          <w:rFonts w:ascii="Times New Roman" w:hAnsi="Times New Roman" w:cs="Times New Roman"/>
          <w:sz w:val="24"/>
          <w:szCs w:val="24"/>
        </w:rPr>
        <w:t xml:space="preserve">) Higher efficiency: more usable Btu/Btu </w:t>
      </w:r>
      <w:r w:rsidR="00D27FA9" w:rsidRPr="006A1156">
        <w:rPr>
          <w:rFonts w:ascii="Times New Roman" w:hAnsi="Times New Roman" w:cs="Times New Roman"/>
          <w:sz w:val="24"/>
          <w:szCs w:val="24"/>
        </w:rPr>
        <w:t xml:space="preserve">fuel </w:t>
      </w:r>
      <w:proofErr w:type="gramStart"/>
      <w:r w:rsidR="00D27FA9" w:rsidRPr="006A1156">
        <w:rPr>
          <w:rFonts w:ascii="Times New Roman" w:hAnsi="Times New Roman" w:cs="Times New Roman"/>
          <w:sz w:val="24"/>
          <w:szCs w:val="24"/>
        </w:rPr>
        <w:t>;</w:t>
      </w:r>
      <w:r w:rsidR="00853892" w:rsidRPr="006A1156">
        <w:rPr>
          <w:rFonts w:ascii="Times New Roman" w:hAnsi="Times New Roman" w:cs="Times New Roman"/>
          <w:sz w:val="24"/>
          <w:szCs w:val="24"/>
        </w:rPr>
        <w:t>(</w:t>
      </w:r>
      <w:proofErr w:type="gramEnd"/>
      <w:r w:rsidR="00853892" w:rsidRPr="006A1156">
        <w:rPr>
          <w:rFonts w:ascii="Times New Roman" w:hAnsi="Times New Roman" w:cs="Times New Roman"/>
          <w:sz w:val="24"/>
          <w:szCs w:val="24"/>
        </w:rPr>
        <w:t>3) “Renewable” energy: usable Btu without consuming non-renewable fossil fuel.</w:t>
      </w:r>
      <w:r w:rsidR="00D27FA9" w:rsidRPr="006A1156">
        <w:rPr>
          <w:rFonts w:ascii="Times New Roman" w:hAnsi="Times New Roman" w:cs="Times New Roman"/>
          <w:sz w:val="24"/>
          <w:szCs w:val="24"/>
        </w:rPr>
        <w:t xml:space="preserve"> (</w:t>
      </w:r>
      <w:proofErr w:type="gramStart"/>
      <w:r w:rsidR="00D27FA9" w:rsidRPr="007B23B8">
        <w:rPr>
          <w:rFonts w:ascii="Times New Roman" w:hAnsi="Times New Roman" w:cs="Times New Roman"/>
          <w:sz w:val="24"/>
          <w:szCs w:val="24"/>
        </w:rPr>
        <w:t>pp171-180</w:t>
      </w:r>
      <w:proofErr w:type="gramEnd"/>
      <w:r w:rsidR="00D27FA9" w:rsidRPr="007B23B8">
        <w:rPr>
          <w:rFonts w:ascii="Times New Roman" w:hAnsi="Times New Roman" w:cs="Times New Roman"/>
          <w:sz w:val="24"/>
          <w:szCs w:val="24"/>
        </w:rPr>
        <w:t>.</w:t>
      </w:r>
      <w:r w:rsidR="00D27FA9" w:rsidRPr="006A1156">
        <w:rPr>
          <w:rFonts w:ascii="Times New Roman" w:hAnsi="Times New Roman" w:cs="Times New Roman"/>
          <w:sz w:val="24"/>
          <w:szCs w:val="24"/>
        </w:rPr>
        <w:t xml:space="preserve">). </w:t>
      </w:r>
      <w:proofErr w:type="spellStart"/>
      <w:r w:rsidR="00650E02" w:rsidRPr="007B23B8">
        <w:rPr>
          <w:rFonts w:ascii="Times New Roman" w:hAnsi="Times New Roman" w:cs="Times New Roman"/>
          <w:sz w:val="24"/>
          <w:szCs w:val="24"/>
        </w:rPr>
        <w:t>Steinfelda</w:t>
      </w:r>
      <w:proofErr w:type="spellEnd"/>
      <w:r w:rsidR="00650E02" w:rsidRPr="006A1156">
        <w:rPr>
          <w:rFonts w:ascii="Times New Roman" w:hAnsi="Times New Roman" w:cs="Times New Roman"/>
          <w:sz w:val="24"/>
          <w:szCs w:val="24"/>
        </w:rPr>
        <w:t>,</w:t>
      </w:r>
      <w:r w:rsidR="00650E02" w:rsidRPr="007B23B8">
        <w:rPr>
          <w:rFonts w:ascii="Times New Roman" w:hAnsi="Times New Roman" w:cs="Times New Roman"/>
          <w:sz w:val="24"/>
          <w:szCs w:val="24"/>
        </w:rPr>
        <w:t xml:space="preserve"> Kuhn, Palumbo, Murray and Tamaura (1998) said that. There </w:t>
      </w:r>
      <w:r w:rsidR="007B23B8" w:rsidRPr="007B23B8">
        <w:rPr>
          <w:rFonts w:ascii="Times New Roman" w:hAnsi="Times New Roman" w:cs="Times New Roman"/>
          <w:sz w:val="24"/>
          <w:szCs w:val="24"/>
        </w:rPr>
        <w:t>is a</w:t>
      </w:r>
      <w:r w:rsidR="006A1156" w:rsidRPr="007B23B8">
        <w:rPr>
          <w:rFonts w:ascii="Times New Roman" w:hAnsi="Times New Roman" w:cs="Times New Roman"/>
          <w:sz w:val="24"/>
          <w:szCs w:val="24"/>
        </w:rPr>
        <w:t xml:space="preserve"> t</w:t>
      </w:r>
      <w:r w:rsidR="00650E02" w:rsidRPr="006A1156">
        <w:rPr>
          <w:rFonts w:ascii="Times New Roman" w:hAnsi="Times New Roman" w:cs="Times New Roman"/>
          <w:sz w:val="24"/>
          <w:szCs w:val="24"/>
        </w:rPr>
        <w:t>wo-</w:t>
      </w:r>
      <w:r w:rsidR="007B23B8">
        <w:rPr>
          <w:rFonts w:ascii="Times New Roman" w:hAnsi="Times New Roman" w:cs="Times New Roman"/>
          <w:sz w:val="24"/>
          <w:szCs w:val="24"/>
        </w:rPr>
        <w:t xml:space="preserve">step solar </w:t>
      </w:r>
      <w:proofErr w:type="spellStart"/>
      <w:r w:rsidR="007B23B8">
        <w:rPr>
          <w:rFonts w:ascii="Times New Roman" w:hAnsi="Times New Roman" w:cs="Times New Roman"/>
          <w:sz w:val="24"/>
          <w:szCs w:val="24"/>
        </w:rPr>
        <w:t>thermochemical</w:t>
      </w:r>
      <w:proofErr w:type="spellEnd"/>
      <w:r w:rsidR="007B23B8">
        <w:rPr>
          <w:rFonts w:ascii="Times New Roman" w:hAnsi="Times New Roman" w:cs="Times New Roman"/>
          <w:sz w:val="24"/>
          <w:szCs w:val="24"/>
        </w:rPr>
        <w:t xml:space="preserve"> cycle</w:t>
      </w:r>
      <w:r w:rsidR="00650E02" w:rsidRPr="006A1156">
        <w:rPr>
          <w:rFonts w:ascii="Times New Roman" w:hAnsi="Times New Roman" w:cs="Times New Roman"/>
          <w:sz w:val="24"/>
          <w:szCs w:val="24"/>
        </w:rPr>
        <w:t xml:space="preserve"> and process for the production of hydrog</w:t>
      </w:r>
      <w:bookmarkStart w:id="0" w:name="_GoBack"/>
      <w:bookmarkEnd w:id="0"/>
      <w:r w:rsidR="00650E02" w:rsidRPr="006A1156">
        <w:rPr>
          <w:rFonts w:ascii="Times New Roman" w:hAnsi="Times New Roman" w:cs="Times New Roman"/>
          <w:sz w:val="24"/>
          <w:szCs w:val="24"/>
        </w:rPr>
        <w:t>en. The first step is based on the thermal. High temperature highly endothermic reactions that can be driven by concentrated solar energy. The second step involves hydrolysis reactions. (</w:t>
      </w:r>
      <w:proofErr w:type="gramStart"/>
      <w:r w:rsidR="00650E02" w:rsidRPr="007B23B8">
        <w:rPr>
          <w:rFonts w:ascii="Times New Roman" w:hAnsi="Times New Roman" w:cs="Times New Roman"/>
          <w:sz w:val="24"/>
          <w:szCs w:val="24"/>
        </w:rPr>
        <w:t>pp767-774</w:t>
      </w:r>
      <w:proofErr w:type="gramEnd"/>
      <w:r w:rsidR="00650E02" w:rsidRPr="007B23B8">
        <w:rPr>
          <w:rFonts w:ascii="Times New Roman" w:hAnsi="Times New Roman" w:cs="Times New Roman"/>
          <w:sz w:val="24"/>
          <w:szCs w:val="24"/>
        </w:rPr>
        <w:t>.</w:t>
      </w:r>
      <w:r w:rsidR="00650E02" w:rsidRPr="006A1156">
        <w:rPr>
          <w:rFonts w:ascii="Times New Roman" w:hAnsi="Times New Roman" w:cs="Times New Roman"/>
          <w:sz w:val="24"/>
          <w:szCs w:val="24"/>
        </w:rPr>
        <w:t>)</w:t>
      </w:r>
      <w:r w:rsidR="00650E02" w:rsidRPr="007B23B8">
        <w:rPr>
          <w:rFonts w:ascii="Times New Roman" w:hAnsi="Times New Roman" w:cs="Times New Roman"/>
          <w:sz w:val="24"/>
          <w:szCs w:val="24"/>
        </w:rPr>
        <w:t>.</w:t>
      </w:r>
    </w:p>
    <w:p w:rsidR="00650E02" w:rsidRPr="00D27FA9" w:rsidRDefault="00650E02" w:rsidP="00853892">
      <w:pPr>
        <w:spacing w:after="0" w:line="240" w:lineRule="auto"/>
        <w:rPr>
          <w:rFonts w:ascii="Times New Roman" w:hAnsi="Times New Roman" w:cs="Times New Roman"/>
          <w:sz w:val="24"/>
          <w:szCs w:val="24"/>
        </w:rPr>
      </w:pPr>
    </w:p>
    <w:p w:rsidR="00EC2182" w:rsidRDefault="009E5CD8" w:rsidP="00EC2182">
      <w:pPr>
        <w:spacing w:after="0" w:line="240" w:lineRule="auto"/>
        <w:rPr>
          <w:rFonts w:ascii="Times New Roman" w:hAnsi="Times New Roman" w:cs="Times New Roman"/>
          <w:sz w:val="24"/>
          <w:szCs w:val="24"/>
        </w:rPr>
      </w:pPr>
      <w:r>
        <w:rPr>
          <w:rFonts w:ascii="Times New Roman" w:eastAsia="Arial Unicode MS" w:hAnsi="Times New Roman" w:cs="Times New Roman"/>
          <w:noProof/>
          <w:kern w:val="36"/>
          <w:sz w:val="24"/>
          <w:szCs w:val="24"/>
        </w:rPr>
        <w:pict>
          <v:shape id="_x0000_s1031" type="#_x0000_t32" style="position:absolute;margin-left:113.25pt;margin-top:10.85pt;width:18.75pt;height:15.3pt;flip:x;z-index:251664384" o:connectortype="straight" strokeweight="3pt">
            <v:stroke endarrow="block"/>
          </v:shape>
        </w:pict>
      </w:r>
    </w:p>
    <w:p w:rsidR="008475CC" w:rsidRPr="00826AC6" w:rsidRDefault="00826AC6" w:rsidP="006838C8">
      <w:pPr>
        <w:spacing w:after="120" w:line="240" w:lineRule="auto"/>
        <w:rPr>
          <w:rFonts w:ascii="Times New Roman" w:hAnsi="Times New Roman" w:cs="Times New Roman"/>
          <w:b/>
          <w:bCs/>
          <w:sz w:val="24"/>
          <w:szCs w:val="24"/>
        </w:rPr>
      </w:pPr>
      <w:r w:rsidRPr="00826AC6">
        <w:rPr>
          <w:rFonts w:ascii="Times New Roman" w:hAnsi="Times New Roman" w:cs="Times New Roman"/>
          <w:b/>
          <w:bCs/>
          <w:sz w:val="24"/>
          <w:szCs w:val="24"/>
        </w:rPr>
        <w:t>References</w:t>
      </w:r>
    </w:p>
    <w:p w:rsidR="00EC2182" w:rsidRPr="0064748F" w:rsidRDefault="0064748F" w:rsidP="00381DBB">
      <w:pPr>
        <w:spacing w:after="0" w:line="24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Bicelli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Peraldo</w:t>
      </w:r>
      <w:proofErr w:type="spellEnd"/>
      <w:r>
        <w:rPr>
          <w:rFonts w:ascii="Times New Roman" w:eastAsia="Times New Roman" w:hAnsi="Times New Roman" w:cs="Times New Roman"/>
          <w:sz w:val="24"/>
          <w:szCs w:val="24"/>
        </w:rPr>
        <w:t xml:space="preserve"> L. </w:t>
      </w:r>
      <w:r w:rsidR="00EC2182" w:rsidRPr="0064748F">
        <w:rPr>
          <w:rFonts w:ascii="Times New Roman" w:eastAsia="Times New Roman" w:hAnsi="Times New Roman" w:cs="Times New Roman"/>
          <w:sz w:val="24"/>
          <w:szCs w:val="24"/>
        </w:rPr>
        <w:t xml:space="preserve">(2003). Hydrogen: A clean energy source. </w:t>
      </w:r>
      <w:proofErr w:type="gramStart"/>
      <w:r w:rsidR="00EC2182" w:rsidRPr="00381DBB">
        <w:rPr>
          <w:rFonts w:ascii="Times New Roman" w:eastAsia="Times New Roman" w:hAnsi="Times New Roman" w:cs="Times New Roman" w:hint="eastAsia"/>
          <w:i/>
          <w:iCs/>
          <w:sz w:val="24"/>
          <w:szCs w:val="24"/>
        </w:rPr>
        <w:t>International Journal of Hydrogen Energy</w:t>
      </w:r>
      <w:r w:rsidR="00EC2182" w:rsidRPr="00381DBB">
        <w:rPr>
          <w:rFonts w:ascii="Times New Roman" w:eastAsia="Times New Roman" w:hAnsi="Times New Roman" w:cs="Times New Roman"/>
          <w:i/>
          <w:iCs/>
          <w:sz w:val="24"/>
          <w:szCs w:val="24"/>
        </w:rPr>
        <w:t>.</w:t>
      </w:r>
      <w:proofErr w:type="gramEnd"/>
      <w:r w:rsidR="00EC2182" w:rsidRPr="00381DBB">
        <w:rPr>
          <w:rFonts w:ascii="Times New Roman" w:eastAsia="Times New Roman" w:hAnsi="Times New Roman" w:cs="Times New Roman"/>
          <w:i/>
          <w:iCs/>
          <w:sz w:val="24"/>
          <w:szCs w:val="24"/>
        </w:rPr>
        <w:t xml:space="preserve"> 11(9)</w:t>
      </w:r>
      <w:r w:rsidR="00381DBB">
        <w:rPr>
          <w:rFonts w:ascii="Times New Roman" w:eastAsia="Times New Roman" w:hAnsi="Times New Roman" w:cs="Times New Roman"/>
          <w:i/>
          <w:iCs/>
          <w:sz w:val="24"/>
          <w:szCs w:val="24"/>
        </w:rPr>
        <w:t>,</w:t>
      </w:r>
      <w:r w:rsidR="00EC2182" w:rsidRPr="0064748F">
        <w:rPr>
          <w:rFonts w:ascii="Times New Roman" w:eastAsia="Times New Roman" w:hAnsi="Times New Roman" w:cs="Times New Roman"/>
          <w:sz w:val="24"/>
          <w:szCs w:val="24"/>
        </w:rPr>
        <w:t xml:space="preserve"> 555-562</w:t>
      </w:r>
    </w:p>
    <w:p w:rsidR="007177E8" w:rsidRPr="0064748F" w:rsidRDefault="007177E8" w:rsidP="00381DBB">
      <w:pPr>
        <w:spacing w:after="0" w:line="240" w:lineRule="auto"/>
        <w:ind w:left="567" w:hanging="567"/>
        <w:rPr>
          <w:rFonts w:ascii="Times New Roman" w:hAnsi="Times New Roman" w:cs="Times New Roman"/>
          <w:sz w:val="24"/>
          <w:szCs w:val="24"/>
        </w:rPr>
      </w:pPr>
      <w:proofErr w:type="spellStart"/>
      <w:proofErr w:type="gramStart"/>
      <w:r w:rsidRPr="0064748F">
        <w:rPr>
          <w:rFonts w:ascii="Times New Roman" w:eastAsia="Times New Roman" w:hAnsi="Times New Roman" w:cs="Times New Roman"/>
          <w:sz w:val="24"/>
          <w:szCs w:val="24"/>
        </w:rPr>
        <w:t>Kamat</w:t>
      </w:r>
      <w:proofErr w:type="spellEnd"/>
      <w:r w:rsidRPr="0064748F">
        <w:rPr>
          <w:rFonts w:ascii="Times New Roman" w:eastAsia="Times New Roman" w:hAnsi="Times New Roman" w:cs="Times New Roman"/>
          <w:sz w:val="24"/>
          <w:szCs w:val="24"/>
        </w:rPr>
        <w:t xml:space="preserve">, </w:t>
      </w:r>
      <w:proofErr w:type="spellStart"/>
      <w:r w:rsidR="005A04FE" w:rsidRPr="0064748F">
        <w:rPr>
          <w:rFonts w:ascii="Times New Roman" w:eastAsia="Times New Roman" w:hAnsi="Times New Roman" w:cs="Times New Roman"/>
          <w:sz w:val="24"/>
          <w:szCs w:val="24"/>
        </w:rPr>
        <w:t>Prashant</w:t>
      </w:r>
      <w:proofErr w:type="spellEnd"/>
      <w:r w:rsidR="005A04FE" w:rsidRPr="0064748F">
        <w:rPr>
          <w:rFonts w:ascii="Times New Roman" w:eastAsia="Times New Roman" w:hAnsi="Times New Roman" w:cs="Times New Roman"/>
          <w:sz w:val="24"/>
          <w:szCs w:val="24"/>
        </w:rPr>
        <w:t xml:space="preserve"> V. </w:t>
      </w:r>
      <w:r w:rsidRPr="0064748F">
        <w:rPr>
          <w:rFonts w:ascii="Times New Roman" w:hAnsi="Times New Roman" w:cs="Times New Roman"/>
          <w:kern w:val="36"/>
          <w:sz w:val="24"/>
          <w:szCs w:val="24"/>
        </w:rPr>
        <w:t>(2007) Nanostructure Architectures for Solar Energy Conversion</w:t>
      </w:r>
      <w:r w:rsidR="006838C8" w:rsidRPr="0064748F">
        <w:rPr>
          <w:rFonts w:ascii="Times New Roman" w:hAnsi="Times New Roman" w:cs="Times New Roman"/>
          <w:sz w:val="24"/>
          <w:szCs w:val="24"/>
        </w:rPr>
        <w:t>.</w:t>
      </w:r>
      <w:proofErr w:type="gramEnd"/>
      <w:r w:rsidR="006838C8" w:rsidRPr="0064748F">
        <w:rPr>
          <w:rFonts w:ascii="Times New Roman" w:hAnsi="Times New Roman" w:cs="Times New Roman"/>
          <w:sz w:val="24"/>
          <w:szCs w:val="24"/>
        </w:rPr>
        <w:t xml:space="preserve"> </w:t>
      </w:r>
      <w:proofErr w:type="gramStart"/>
      <w:r w:rsidRPr="00381DBB">
        <w:rPr>
          <w:rFonts w:ascii="Times New Roman" w:hAnsi="Times New Roman" w:cs="Times New Roman"/>
          <w:i/>
          <w:iCs/>
          <w:sz w:val="24"/>
          <w:szCs w:val="24"/>
        </w:rPr>
        <w:t>The Journal of Physical Chemistry.</w:t>
      </w:r>
      <w:proofErr w:type="gramEnd"/>
      <w:r w:rsidR="00381DBB" w:rsidRPr="00381DBB">
        <w:rPr>
          <w:rFonts w:ascii="Times New Roman" w:hAnsi="Times New Roman" w:cs="Times New Roman"/>
          <w:i/>
          <w:iCs/>
          <w:sz w:val="24"/>
          <w:szCs w:val="24"/>
        </w:rPr>
        <w:t xml:space="preserve"> </w:t>
      </w:r>
      <w:proofErr w:type="gramStart"/>
      <w:r w:rsidR="00381DBB" w:rsidRPr="00381DBB">
        <w:rPr>
          <w:rFonts w:ascii="Times New Roman" w:hAnsi="Times New Roman" w:cs="Times New Roman"/>
          <w:i/>
          <w:iCs/>
          <w:sz w:val="24"/>
          <w:szCs w:val="24"/>
        </w:rPr>
        <w:t>111</w:t>
      </w:r>
      <w:r w:rsidR="00634977" w:rsidRPr="00381DBB">
        <w:rPr>
          <w:rFonts w:ascii="Times New Roman" w:hAnsi="Times New Roman" w:cs="Times New Roman"/>
          <w:i/>
          <w:iCs/>
          <w:sz w:val="24"/>
          <w:szCs w:val="24"/>
        </w:rPr>
        <w:t>(7),</w:t>
      </w:r>
      <w:r w:rsidR="00634977" w:rsidRPr="0064748F">
        <w:rPr>
          <w:rFonts w:ascii="Times New Roman" w:hAnsi="Times New Roman" w:cs="Times New Roman"/>
          <w:sz w:val="24"/>
          <w:szCs w:val="24"/>
        </w:rPr>
        <w:t xml:space="preserve"> </w:t>
      </w:r>
      <w:r w:rsidRPr="0064748F">
        <w:rPr>
          <w:rFonts w:ascii="Times New Roman" w:hAnsi="Times New Roman" w:cs="Times New Roman"/>
          <w:sz w:val="24"/>
          <w:szCs w:val="24"/>
        </w:rPr>
        <w:t>2834–2860.</w:t>
      </w:r>
      <w:proofErr w:type="gramEnd"/>
    </w:p>
    <w:p w:rsidR="00EC2182" w:rsidRPr="0064748F" w:rsidRDefault="00EC2182" w:rsidP="00381DBB">
      <w:pPr>
        <w:spacing w:after="0" w:line="240" w:lineRule="auto"/>
        <w:ind w:left="567" w:hanging="567"/>
        <w:rPr>
          <w:rFonts w:ascii="Times New Roman" w:eastAsia="Times New Roman" w:hAnsi="Times New Roman" w:cs="Times New Roman"/>
          <w:sz w:val="24"/>
          <w:szCs w:val="24"/>
        </w:rPr>
      </w:pPr>
      <w:r w:rsidRPr="0064748F">
        <w:rPr>
          <w:rFonts w:ascii="Times New Roman" w:eastAsia="Times New Roman" w:hAnsi="Times New Roman" w:cs="Times New Roman"/>
          <w:sz w:val="24"/>
          <w:szCs w:val="24"/>
        </w:rPr>
        <w:t>Spivey James J. Y</w:t>
      </w:r>
      <w:proofErr w:type="gramStart"/>
      <w:r w:rsidRPr="0064748F">
        <w:rPr>
          <w:rFonts w:ascii="Times New Roman" w:eastAsia="Times New Roman" w:hAnsi="Times New Roman" w:cs="Times New Roman"/>
          <w:sz w:val="24"/>
          <w:szCs w:val="24"/>
        </w:rPr>
        <w:t>.(</w:t>
      </w:r>
      <w:proofErr w:type="gramEnd"/>
      <w:r w:rsidRPr="0064748F">
        <w:rPr>
          <w:rFonts w:ascii="Times New Roman" w:eastAsia="Times New Roman" w:hAnsi="Times New Roman" w:cs="Times New Roman"/>
          <w:sz w:val="24"/>
          <w:szCs w:val="24"/>
        </w:rPr>
        <w:t xml:space="preserve">2005). </w:t>
      </w:r>
      <w:proofErr w:type="gramStart"/>
      <w:r w:rsidRPr="0064748F">
        <w:rPr>
          <w:rFonts w:ascii="Times New Roman" w:eastAsia="Times New Roman" w:hAnsi="Times New Roman" w:cs="Times New Roman"/>
          <w:sz w:val="24"/>
          <w:szCs w:val="24"/>
        </w:rPr>
        <w:t>Catalysis in the development of clean energy technologies.</w:t>
      </w:r>
      <w:proofErr w:type="gramEnd"/>
      <w:r w:rsidRPr="0064748F">
        <w:rPr>
          <w:rFonts w:ascii="Times New Roman" w:eastAsia="Times New Roman" w:hAnsi="Times New Roman" w:cs="Times New Roman"/>
          <w:sz w:val="24"/>
          <w:szCs w:val="24"/>
        </w:rPr>
        <w:t xml:space="preserve"> </w:t>
      </w:r>
      <w:proofErr w:type="gramStart"/>
      <w:r w:rsidRPr="00381DBB">
        <w:rPr>
          <w:rFonts w:ascii="Times New Roman" w:eastAsia="Times New Roman" w:hAnsi="Times New Roman" w:cs="Times New Roman" w:hint="eastAsia"/>
          <w:i/>
          <w:iCs/>
          <w:sz w:val="24"/>
          <w:szCs w:val="24"/>
        </w:rPr>
        <w:t>Catalysis Today</w:t>
      </w:r>
      <w:r w:rsidRPr="00381DBB">
        <w:rPr>
          <w:rFonts w:ascii="Times New Roman" w:eastAsia="Times New Roman" w:hAnsi="Times New Roman" w:cs="Times New Roman"/>
          <w:i/>
          <w:iCs/>
          <w:sz w:val="24"/>
          <w:szCs w:val="24"/>
        </w:rPr>
        <w:t>.</w:t>
      </w:r>
      <w:proofErr w:type="gramEnd"/>
      <w:r w:rsidRPr="00381DBB">
        <w:rPr>
          <w:rFonts w:ascii="Times New Roman" w:eastAsia="Times New Roman" w:hAnsi="Times New Roman" w:cs="Times New Roman"/>
          <w:i/>
          <w:iCs/>
          <w:sz w:val="24"/>
          <w:szCs w:val="24"/>
        </w:rPr>
        <w:t xml:space="preserve"> 100(1-2)</w:t>
      </w:r>
      <w:r w:rsidR="00381DBB">
        <w:rPr>
          <w:rFonts w:ascii="Times New Roman" w:eastAsia="Times New Roman" w:hAnsi="Times New Roman" w:cs="Times New Roman"/>
          <w:i/>
          <w:iCs/>
          <w:sz w:val="24"/>
          <w:szCs w:val="24"/>
        </w:rPr>
        <w:t>,</w:t>
      </w:r>
      <w:r w:rsidRPr="0064748F">
        <w:rPr>
          <w:rFonts w:ascii="Times New Roman" w:eastAsia="Times New Roman" w:hAnsi="Times New Roman" w:cs="Times New Roman"/>
          <w:sz w:val="24"/>
          <w:szCs w:val="24"/>
        </w:rPr>
        <w:t xml:space="preserve"> 171-180</w:t>
      </w:r>
    </w:p>
    <w:p w:rsidR="00EC2182" w:rsidRPr="0064748F" w:rsidRDefault="00EC2182" w:rsidP="00381DBB">
      <w:pPr>
        <w:spacing w:after="0" w:line="240" w:lineRule="auto"/>
        <w:ind w:left="567" w:hanging="567"/>
        <w:rPr>
          <w:rFonts w:ascii="Times New Roman" w:eastAsia="Times New Roman" w:hAnsi="Times New Roman" w:cs="Times New Roman"/>
          <w:sz w:val="24"/>
          <w:szCs w:val="24"/>
        </w:rPr>
      </w:pPr>
      <w:proofErr w:type="spellStart"/>
      <w:r w:rsidRPr="0064748F">
        <w:rPr>
          <w:rFonts w:ascii="Times New Roman" w:eastAsia="Times New Roman" w:hAnsi="Times New Roman" w:cs="Times New Roman"/>
          <w:sz w:val="24"/>
          <w:szCs w:val="24"/>
        </w:rPr>
        <w:t>Stambouli</w:t>
      </w:r>
      <w:proofErr w:type="spellEnd"/>
      <w:r w:rsidRPr="0064748F">
        <w:rPr>
          <w:rFonts w:ascii="Times New Roman" w:eastAsia="Times New Roman" w:hAnsi="Times New Roman" w:cs="Times New Roman"/>
          <w:sz w:val="24"/>
          <w:szCs w:val="24"/>
        </w:rPr>
        <w:t xml:space="preserve">, </w:t>
      </w:r>
      <w:proofErr w:type="spellStart"/>
      <w:r w:rsidRPr="0064748F">
        <w:rPr>
          <w:rFonts w:ascii="Times New Roman" w:eastAsia="Times New Roman" w:hAnsi="Times New Roman" w:cs="Times New Roman"/>
          <w:sz w:val="24"/>
          <w:szCs w:val="24"/>
        </w:rPr>
        <w:t>Boudghene</w:t>
      </w:r>
      <w:proofErr w:type="spellEnd"/>
      <w:r w:rsidRPr="0064748F">
        <w:rPr>
          <w:rFonts w:ascii="Times New Roman" w:eastAsia="Times New Roman" w:hAnsi="Times New Roman" w:cs="Times New Roman"/>
          <w:sz w:val="24"/>
          <w:szCs w:val="24"/>
        </w:rPr>
        <w:t xml:space="preserve"> A., </w:t>
      </w:r>
      <w:proofErr w:type="spellStart"/>
      <w:r w:rsidRPr="0064748F">
        <w:rPr>
          <w:rFonts w:ascii="Times New Roman" w:eastAsia="Times New Roman" w:hAnsi="Times New Roman" w:cs="Times New Roman"/>
          <w:sz w:val="24"/>
          <w:szCs w:val="24"/>
        </w:rPr>
        <w:t>Traversa</w:t>
      </w:r>
      <w:proofErr w:type="spellEnd"/>
      <w:r w:rsidRPr="0064748F">
        <w:rPr>
          <w:rFonts w:ascii="Times New Roman" w:eastAsia="Times New Roman" w:hAnsi="Times New Roman" w:cs="Times New Roman"/>
          <w:sz w:val="24"/>
          <w:szCs w:val="24"/>
        </w:rPr>
        <w:t xml:space="preserve"> E.  </w:t>
      </w:r>
      <w:proofErr w:type="gramStart"/>
      <w:r w:rsidRPr="0064748F">
        <w:rPr>
          <w:rFonts w:ascii="Times New Roman" w:eastAsia="Times New Roman" w:hAnsi="Times New Roman" w:cs="Times New Roman"/>
          <w:sz w:val="24"/>
          <w:szCs w:val="24"/>
        </w:rPr>
        <w:t>Y. (2002).</w:t>
      </w:r>
      <w:proofErr w:type="gramEnd"/>
      <w:r w:rsidRPr="0064748F">
        <w:rPr>
          <w:rFonts w:ascii="Times New Roman" w:eastAsia="Times New Roman" w:hAnsi="Times New Roman" w:cs="Times New Roman"/>
          <w:sz w:val="24"/>
          <w:szCs w:val="24"/>
        </w:rPr>
        <w:t xml:space="preserve"> Solid oxide fuel cells (SOFCs): a review of an environmentally clean and efficient source of energy. </w:t>
      </w:r>
      <w:hyperlink r:id="rId11" w:tooltip="Go to Renewable and Sustainable Energy Reviews on SciVerse ScienceDirect" w:history="1">
        <w:proofErr w:type="gramStart"/>
        <w:r w:rsidRPr="00381DBB">
          <w:rPr>
            <w:rFonts w:ascii="Times New Roman" w:eastAsia="Times New Roman" w:hAnsi="Times New Roman" w:cs="Times New Roman"/>
            <w:i/>
            <w:iCs/>
            <w:sz w:val="24"/>
            <w:szCs w:val="24"/>
          </w:rPr>
          <w:t>Renewable and Sustainable Energy Reviews</w:t>
        </w:r>
      </w:hyperlink>
      <w:r w:rsidRPr="00381DBB">
        <w:rPr>
          <w:rFonts w:ascii="Times New Roman" w:eastAsia="Times New Roman" w:hAnsi="Times New Roman" w:cs="Times New Roman"/>
          <w:i/>
          <w:iCs/>
          <w:sz w:val="24"/>
          <w:szCs w:val="24"/>
        </w:rPr>
        <w:t>.</w:t>
      </w:r>
      <w:proofErr w:type="gramEnd"/>
      <w:r w:rsidRPr="00381DBB">
        <w:rPr>
          <w:rFonts w:ascii="Times New Roman" w:eastAsia="Times New Roman" w:hAnsi="Times New Roman" w:cs="Times New Roman"/>
          <w:i/>
          <w:iCs/>
          <w:sz w:val="24"/>
          <w:szCs w:val="24"/>
        </w:rPr>
        <w:t xml:space="preserve"> 6(5),</w:t>
      </w:r>
      <w:r w:rsidRPr="0064748F">
        <w:rPr>
          <w:rFonts w:ascii="Times New Roman" w:eastAsia="Times New Roman" w:hAnsi="Times New Roman" w:cs="Times New Roman"/>
          <w:sz w:val="24"/>
          <w:szCs w:val="24"/>
        </w:rPr>
        <w:t xml:space="preserve"> 433-455.</w:t>
      </w:r>
    </w:p>
    <w:p w:rsidR="00210780" w:rsidRPr="0064748F" w:rsidRDefault="00EC2182" w:rsidP="00381DBB">
      <w:pPr>
        <w:spacing w:after="0" w:line="240" w:lineRule="auto"/>
        <w:ind w:left="567" w:hanging="567"/>
        <w:rPr>
          <w:rFonts w:ascii="Times New Roman" w:eastAsia="Times New Roman" w:hAnsi="Times New Roman" w:cs="Times New Roman"/>
          <w:sz w:val="24"/>
          <w:szCs w:val="24"/>
        </w:rPr>
      </w:pPr>
      <w:proofErr w:type="spellStart"/>
      <w:proofErr w:type="gramStart"/>
      <w:r w:rsidRPr="0064748F">
        <w:rPr>
          <w:rFonts w:ascii="Times New Roman" w:eastAsia="Times New Roman" w:hAnsi="Times New Roman" w:cs="Times New Roman"/>
          <w:sz w:val="24"/>
          <w:szCs w:val="24"/>
        </w:rPr>
        <w:t>Steinfelda</w:t>
      </w:r>
      <w:proofErr w:type="spellEnd"/>
      <w:r w:rsidR="0064748F">
        <w:rPr>
          <w:rFonts w:ascii="Times New Roman" w:eastAsia="Times New Roman" w:hAnsi="Times New Roman" w:cs="Times New Roman"/>
          <w:sz w:val="24"/>
          <w:szCs w:val="24"/>
        </w:rPr>
        <w:t>,</w:t>
      </w:r>
      <w:r w:rsidRPr="0064748F">
        <w:rPr>
          <w:rFonts w:ascii="Times New Roman" w:eastAsia="Times New Roman" w:hAnsi="Times New Roman" w:cs="Times New Roman"/>
          <w:sz w:val="24"/>
          <w:szCs w:val="24"/>
        </w:rPr>
        <w:t xml:space="preserve"> A., Kuhn P., </w:t>
      </w:r>
      <w:proofErr w:type="spellStart"/>
      <w:r w:rsidRPr="0064748F">
        <w:rPr>
          <w:rFonts w:ascii="Times New Roman" w:eastAsia="Times New Roman" w:hAnsi="Times New Roman" w:cs="Times New Roman"/>
          <w:sz w:val="24"/>
          <w:szCs w:val="24"/>
        </w:rPr>
        <w:t>Reller</w:t>
      </w:r>
      <w:proofErr w:type="spellEnd"/>
      <w:r w:rsidRPr="0064748F">
        <w:rPr>
          <w:rFonts w:ascii="Times New Roman" w:eastAsia="Times New Roman" w:hAnsi="Times New Roman" w:cs="Times New Roman"/>
          <w:sz w:val="24"/>
          <w:szCs w:val="24"/>
        </w:rPr>
        <w:t xml:space="preserve">, A., Palumbo, R., Murray, J., and </w:t>
      </w:r>
      <w:proofErr w:type="spellStart"/>
      <w:r w:rsidRPr="0064748F">
        <w:rPr>
          <w:rFonts w:ascii="Times New Roman" w:eastAsia="Times New Roman" w:hAnsi="Times New Roman" w:cs="Times New Roman"/>
          <w:sz w:val="24"/>
          <w:szCs w:val="24"/>
        </w:rPr>
        <w:t>Tamaura</w:t>
      </w:r>
      <w:proofErr w:type="spellEnd"/>
      <w:r w:rsidRPr="0064748F">
        <w:rPr>
          <w:rFonts w:ascii="Times New Roman" w:eastAsia="Times New Roman" w:hAnsi="Times New Roman" w:cs="Times New Roman"/>
          <w:sz w:val="24"/>
          <w:szCs w:val="24"/>
        </w:rPr>
        <w:t>, Y. (1998).</w:t>
      </w:r>
      <w:proofErr w:type="gramEnd"/>
      <w:r w:rsidRPr="0064748F">
        <w:rPr>
          <w:rFonts w:ascii="Times New Roman" w:eastAsia="Times New Roman" w:hAnsi="Times New Roman" w:cs="Times New Roman"/>
          <w:sz w:val="24"/>
          <w:szCs w:val="24"/>
        </w:rPr>
        <w:t xml:space="preserve"> Solar-processed metals as clean energy carriers and water-splitters. </w:t>
      </w:r>
      <w:proofErr w:type="gramStart"/>
      <w:r w:rsidRPr="00381DBB">
        <w:rPr>
          <w:rFonts w:ascii="Times New Roman" w:eastAsia="Times New Roman" w:hAnsi="Times New Roman" w:cs="Times New Roman"/>
          <w:i/>
          <w:iCs/>
          <w:sz w:val="24"/>
          <w:szCs w:val="24"/>
        </w:rPr>
        <w:t>International Journal of Hydrogen Energy.</w:t>
      </w:r>
      <w:proofErr w:type="gramEnd"/>
      <w:r w:rsidRPr="00381DBB">
        <w:rPr>
          <w:rFonts w:ascii="Times New Roman" w:eastAsia="Times New Roman" w:hAnsi="Times New Roman" w:cs="Times New Roman"/>
          <w:i/>
          <w:iCs/>
          <w:sz w:val="24"/>
          <w:szCs w:val="24"/>
        </w:rPr>
        <w:t xml:space="preserve"> 23(9),</w:t>
      </w:r>
      <w:r w:rsidRPr="0064748F">
        <w:rPr>
          <w:rFonts w:ascii="Times New Roman" w:eastAsia="Times New Roman" w:hAnsi="Times New Roman" w:cs="Times New Roman"/>
          <w:sz w:val="24"/>
          <w:szCs w:val="24"/>
        </w:rPr>
        <w:t xml:space="preserve"> 767-774.</w:t>
      </w:r>
    </w:p>
    <w:p w:rsidR="007B23B8" w:rsidRPr="0064748F" w:rsidRDefault="007B23B8">
      <w:pPr>
        <w:rPr>
          <w:rFonts w:ascii="Times New Roman" w:hAnsi="Times New Roman" w:cs="Times New Roman"/>
          <w:b/>
          <w:bCs/>
          <w:sz w:val="24"/>
          <w:szCs w:val="24"/>
        </w:rPr>
      </w:pPr>
      <w:r w:rsidRPr="0064748F">
        <w:rPr>
          <w:rFonts w:ascii="Times New Roman" w:hAnsi="Times New Roman" w:cs="Times New Roman"/>
          <w:b/>
          <w:bCs/>
          <w:sz w:val="24"/>
          <w:szCs w:val="24"/>
        </w:rPr>
        <w:br w:type="page"/>
      </w:r>
    </w:p>
    <w:p w:rsidR="007B23B8" w:rsidRPr="006768DD" w:rsidRDefault="007B23B8" w:rsidP="007B23B8">
      <w:pPr>
        <w:spacing w:after="0" w:line="24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lastRenderedPageBreak/>
        <w:t>Extra notes</w:t>
      </w:r>
    </w:p>
    <w:p w:rsidR="007B23B8" w:rsidRDefault="007B23B8" w:rsidP="007B23B8">
      <w:pPr>
        <w:spacing w:after="0" w:line="240" w:lineRule="auto"/>
        <w:rPr>
          <w:rFonts w:ascii="Times New Roman" w:hAnsi="Times New Roman" w:cs="Times New Roman"/>
          <w:sz w:val="24"/>
          <w:szCs w:val="24"/>
        </w:rPr>
      </w:pPr>
    </w:p>
    <w:p w:rsidR="007B23B8" w:rsidRDefault="007B23B8" w:rsidP="007B23B8">
      <w:pPr>
        <w:spacing w:after="0" w:line="240" w:lineRule="auto"/>
        <w:ind w:firstLine="720"/>
        <w:rPr>
          <w:rFonts w:ascii="Times New Roman" w:hAnsi="Times New Roman" w:cs="Times New Roman"/>
          <w:sz w:val="24"/>
          <w:szCs w:val="24"/>
        </w:rPr>
      </w:pPr>
      <w:proofErr w:type="spellStart"/>
      <w:r w:rsidRPr="00EC2182">
        <w:rPr>
          <w:rFonts w:ascii="Times New Roman" w:eastAsia="Times New Roman" w:hAnsi="Times New Roman" w:cs="Times New Roman"/>
          <w:color w:val="333333"/>
          <w:sz w:val="24"/>
          <w:szCs w:val="24"/>
        </w:rPr>
        <w:t>Stambouli</w:t>
      </w:r>
      <w:proofErr w:type="spellEnd"/>
      <w:r w:rsidRPr="007177E8">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EC2182">
        <w:rPr>
          <w:rFonts w:ascii="Times New Roman" w:eastAsia="Times New Roman" w:hAnsi="Times New Roman" w:cs="Times New Roman"/>
          <w:color w:val="333333"/>
          <w:sz w:val="24"/>
          <w:szCs w:val="24"/>
        </w:rPr>
        <w:t>Traversa</w:t>
      </w:r>
      <w:proofErr w:type="spellEnd"/>
      <w:r>
        <w:rPr>
          <w:rFonts w:ascii="Times New Roman" w:hAnsi="Times New Roman" w:cs="Times New Roman"/>
          <w:sz w:val="24"/>
          <w:szCs w:val="24"/>
        </w:rPr>
        <w:t xml:space="preserve"> (2002) </w:t>
      </w:r>
      <w:r w:rsidRPr="007177E8">
        <w:rPr>
          <w:rFonts w:ascii="Times New Roman" w:hAnsi="Times New Roman" w:cs="Times New Roman"/>
          <w:sz w:val="24"/>
          <w:szCs w:val="24"/>
        </w:rPr>
        <w:t>Fuel cells convert chemical energy of a fuel gas directly into electrical work, and are efficient and environmentally clean, since no combustion is required. In particular, attention is given to the design and operation of Solid Oxide Fuel Cells (SOFCs), noting the restrictions based on materials’ requirements and fuel specifications. Moreover, advantages of SOFCs with respect to the other fuel cell technologies are identified.</w:t>
      </w: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rPr>
        <w:t>(</w:t>
      </w:r>
      <w:proofErr w:type="gramStart"/>
      <w:r w:rsidRPr="00EC2182">
        <w:rPr>
          <w:rFonts w:ascii="Times New Roman" w:eastAsia="Times New Roman" w:hAnsi="Times New Roman" w:cs="Times New Roman"/>
          <w:color w:val="333333"/>
          <w:sz w:val="24"/>
          <w:szCs w:val="24"/>
        </w:rPr>
        <w:t>pp433-455</w:t>
      </w:r>
      <w:proofErr w:type="gramEnd"/>
      <w:r w:rsidRPr="00EC2182">
        <w:rPr>
          <w:rFonts w:ascii="Times New Roman" w:eastAsia="Times New Roman" w:hAnsi="Times New Roman" w:cs="Times New Roman"/>
          <w:color w:val="333333"/>
          <w:sz w:val="24"/>
          <w:szCs w:val="24"/>
        </w:rPr>
        <w:t>.</w:t>
      </w:r>
      <w:r>
        <w:rPr>
          <w:rFonts w:ascii="Times New Roman" w:hAnsi="Times New Roman" w:cs="Times New Roman"/>
          <w:sz w:val="24"/>
          <w:szCs w:val="24"/>
        </w:rPr>
        <w:t>)</w:t>
      </w:r>
    </w:p>
    <w:p w:rsidR="007B23B8" w:rsidRDefault="007B23B8" w:rsidP="007B23B8">
      <w:pPr>
        <w:spacing w:after="0" w:line="240" w:lineRule="auto"/>
        <w:rPr>
          <w:rFonts w:ascii="Times New Roman" w:hAnsi="Times New Roman" w:cs="Times New Roman"/>
          <w:sz w:val="24"/>
          <w:szCs w:val="24"/>
        </w:rPr>
      </w:pPr>
    </w:p>
    <w:p w:rsidR="007B23B8" w:rsidRDefault="007B23B8" w:rsidP="007B23B8">
      <w:pPr>
        <w:spacing w:after="0" w:line="240" w:lineRule="auto"/>
        <w:rPr>
          <w:rFonts w:ascii="Times New Roman" w:hAnsi="Times New Roman" w:cs="Times New Roman"/>
          <w:sz w:val="24"/>
          <w:szCs w:val="24"/>
        </w:rPr>
      </w:pPr>
    </w:p>
    <w:p w:rsidR="007B23B8" w:rsidRPr="00EC2182" w:rsidRDefault="007B23B8" w:rsidP="007B23B8">
      <w:pPr>
        <w:spacing w:after="120" w:line="240" w:lineRule="auto"/>
        <w:rPr>
          <w:rFonts w:ascii="Times New Roman" w:eastAsia="Times New Roman" w:hAnsi="Times New Roman" w:cs="Times New Roman"/>
          <w:color w:val="333333"/>
          <w:sz w:val="24"/>
          <w:szCs w:val="24"/>
        </w:rPr>
      </w:pPr>
      <w:proofErr w:type="spellStart"/>
      <w:r w:rsidRPr="00EC2182">
        <w:rPr>
          <w:rFonts w:ascii="Times New Roman" w:eastAsia="Times New Roman" w:hAnsi="Times New Roman" w:cs="Times New Roman"/>
          <w:color w:val="333333"/>
          <w:sz w:val="24"/>
          <w:szCs w:val="24"/>
        </w:rPr>
        <w:t>Steinfelda</w:t>
      </w:r>
      <w:proofErr w:type="spellEnd"/>
      <w:r>
        <w:rPr>
          <w:rFonts w:ascii="Times New Roman" w:hAnsi="Times New Roman" w:cs="Times New Roman"/>
          <w:sz w:val="24"/>
          <w:szCs w:val="24"/>
        </w:rPr>
        <w:t>,</w:t>
      </w:r>
      <w:r w:rsidRPr="00EC2182">
        <w:rPr>
          <w:rFonts w:ascii="Times New Roman" w:eastAsia="Times New Roman" w:hAnsi="Times New Roman" w:cs="Times New Roman"/>
          <w:color w:val="333333"/>
          <w:sz w:val="24"/>
          <w:szCs w:val="24"/>
        </w:rPr>
        <w:t xml:space="preserve"> Kuhn, Palumbo, Murray</w:t>
      </w:r>
      <w:r>
        <w:rPr>
          <w:rFonts w:ascii="Times New Roman" w:eastAsia="Times New Roman" w:hAnsi="Times New Roman" w:cs="Times New Roman"/>
          <w:color w:val="333333"/>
          <w:sz w:val="24"/>
          <w:szCs w:val="24"/>
        </w:rPr>
        <w:t xml:space="preserve"> </w:t>
      </w:r>
      <w:r w:rsidRPr="00EC2182">
        <w:rPr>
          <w:rFonts w:ascii="Times New Roman" w:eastAsia="Times New Roman" w:hAnsi="Times New Roman" w:cs="Times New Roman"/>
          <w:color w:val="333333"/>
          <w:sz w:val="24"/>
          <w:szCs w:val="24"/>
        </w:rPr>
        <w:t xml:space="preserve">and </w:t>
      </w:r>
      <w:proofErr w:type="spellStart"/>
      <w:r w:rsidRPr="00EC2182">
        <w:rPr>
          <w:rFonts w:ascii="Times New Roman" w:eastAsia="Times New Roman" w:hAnsi="Times New Roman" w:cs="Times New Roman"/>
          <w:color w:val="333333"/>
          <w:sz w:val="24"/>
          <w:szCs w:val="24"/>
        </w:rPr>
        <w:t>Tamaura</w:t>
      </w:r>
      <w:proofErr w:type="spellEnd"/>
      <w:r>
        <w:rPr>
          <w:rFonts w:ascii="Times New Roman" w:eastAsia="Times New Roman" w:hAnsi="Times New Roman" w:cs="Times New Roman"/>
          <w:color w:val="333333"/>
          <w:sz w:val="24"/>
          <w:szCs w:val="24"/>
        </w:rPr>
        <w:t xml:space="preserve"> (1998) said that. There are </w:t>
      </w:r>
      <w:r w:rsidRPr="007177E8">
        <w:rPr>
          <w:rFonts w:ascii="Times New Roman" w:hAnsi="Times New Roman" w:cs="Times New Roman"/>
          <w:sz w:val="24"/>
          <w:szCs w:val="24"/>
        </w:rPr>
        <w:t xml:space="preserve">Two-step solar </w:t>
      </w:r>
      <w:proofErr w:type="spellStart"/>
      <w:r w:rsidRPr="007177E8">
        <w:rPr>
          <w:rFonts w:ascii="Times New Roman" w:hAnsi="Times New Roman" w:cs="Times New Roman"/>
          <w:sz w:val="24"/>
          <w:szCs w:val="24"/>
        </w:rPr>
        <w:t>thermochemical</w:t>
      </w:r>
      <w:proofErr w:type="spellEnd"/>
      <w:r w:rsidRPr="007177E8">
        <w:rPr>
          <w:rFonts w:ascii="Times New Roman" w:hAnsi="Times New Roman" w:cs="Times New Roman"/>
          <w:sz w:val="24"/>
          <w:szCs w:val="24"/>
        </w:rPr>
        <w:t xml:space="preserve"> cycles and processes</w:t>
      </w:r>
      <w:r>
        <w:rPr>
          <w:rFonts w:ascii="Times New Roman" w:hAnsi="Times New Roman" w:cs="Times New Roman"/>
          <w:sz w:val="24"/>
          <w:szCs w:val="24"/>
        </w:rPr>
        <w:t xml:space="preserve"> for the production of hydrogen</w:t>
      </w:r>
      <w:r w:rsidRPr="007177E8">
        <w:rPr>
          <w:rFonts w:ascii="Times New Roman" w:hAnsi="Times New Roman" w:cs="Times New Roman"/>
          <w:sz w:val="24"/>
          <w:szCs w:val="24"/>
        </w:rPr>
        <w:t>. The first step is based on the thermal</w:t>
      </w:r>
      <w:r>
        <w:rPr>
          <w:rFonts w:ascii="Times New Roman" w:hAnsi="Times New Roman" w:cs="Times New Roman"/>
          <w:sz w:val="24"/>
          <w:szCs w:val="24"/>
        </w:rPr>
        <w:t>.</w:t>
      </w:r>
      <w:r w:rsidRPr="007177E8">
        <w:rPr>
          <w:rFonts w:ascii="Times New Roman" w:hAnsi="Times New Roman" w:cs="Times New Roman"/>
          <w:sz w:val="24"/>
          <w:szCs w:val="24"/>
        </w:rPr>
        <w:t xml:space="preserve"> </w:t>
      </w:r>
      <w:r>
        <w:rPr>
          <w:rFonts w:ascii="Times New Roman" w:hAnsi="Times New Roman" w:cs="Times New Roman"/>
          <w:sz w:val="24"/>
          <w:szCs w:val="24"/>
        </w:rPr>
        <w:t>H</w:t>
      </w:r>
      <w:r w:rsidRPr="007177E8">
        <w:rPr>
          <w:rFonts w:ascii="Times New Roman" w:hAnsi="Times New Roman" w:cs="Times New Roman"/>
          <w:sz w:val="24"/>
          <w:szCs w:val="24"/>
        </w:rPr>
        <w:t>igh</w:t>
      </w:r>
      <w:r>
        <w:rPr>
          <w:rFonts w:ascii="Times New Roman" w:hAnsi="Times New Roman" w:cs="Times New Roman"/>
          <w:sz w:val="24"/>
          <w:szCs w:val="24"/>
        </w:rPr>
        <w:t xml:space="preserve"> </w:t>
      </w:r>
      <w:r w:rsidRPr="007177E8">
        <w:rPr>
          <w:rFonts w:ascii="Times New Roman" w:hAnsi="Times New Roman" w:cs="Times New Roman"/>
          <w:sz w:val="24"/>
          <w:szCs w:val="24"/>
        </w:rPr>
        <w:t>temperature highly endothermic reactions that can be driven by concentrated solar energy</w:t>
      </w:r>
      <w:r>
        <w:rPr>
          <w:rFonts w:ascii="Times New Roman" w:hAnsi="Times New Roman" w:cs="Times New Roman"/>
          <w:sz w:val="24"/>
          <w:szCs w:val="24"/>
        </w:rPr>
        <w:t xml:space="preserve">. </w:t>
      </w:r>
      <w:r w:rsidRPr="007177E8">
        <w:rPr>
          <w:rFonts w:ascii="Times New Roman" w:hAnsi="Times New Roman" w:cs="Times New Roman"/>
          <w:sz w:val="24"/>
          <w:szCs w:val="24"/>
        </w:rPr>
        <w:t>The second step involves hydrolysis reactions.</w:t>
      </w:r>
      <w:r>
        <w:rPr>
          <w:rFonts w:ascii="Times New Roman" w:hAnsi="Times New Roman" w:cs="Times New Roman"/>
          <w:sz w:val="24"/>
          <w:szCs w:val="24"/>
        </w:rPr>
        <w:t xml:space="preserve"> (</w:t>
      </w:r>
      <w:proofErr w:type="gramStart"/>
      <w:r w:rsidRPr="00EC2182">
        <w:rPr>
          <w:rFonts w:ascii="Times New Roman" w:eastAsia="Times New Roman" w:hAnsi="Times New Roman" w:cs="Times New Roman"/>
          <w:color w:val="333333"/>
          <w:sz w:val="24"/>
          <w:szCs w:val="24"/>
        </w:rPr>
        <w:t>pp767-774</w:t>
      </w:r>
      <w:proofErr w:type="gramEnd"/>
      <w:r w:rsidRPr="00EC2182">
        <w:rPr>
          <w:rFonts w:ascii="Times New Roman" w:eastAsia="Times New Roman" w:hAnsi="Times New Roman" w:cs="Times New Roman"/>
          <w:color w:val="333333"/>
          <w:sz w:val="24"/>
          <w:szCs w:val="24"/>
        </w:rPr>
        <w:t>.</w:t>
      </w:r>
      <w:r>
        <w:rPr>
          <w:rFonts w:ascii="Times New Roman" w:hAnsi="Times New Roman" w:cs="Times New Roman"/>
          <w:sz w:val="24"/>
          <w:szCs w:val="24"/>
        </w:rPr>
        <w:t>)</w:t>
      </w:r>
      <w:r>
        <w:rPr>
          <w:rFonts w:ascii="Times New Roman" w:eastAsia="Times New Roman" w:hAnsi="Times New Roman" w:cs="Times New Roman"/>
          <w:color w:val="333333"/>
          <w:sz w:val="24"/>
          <w:szCs w:val="24"/>
        </w:rPr>
        <w:t>.</w:t>
      </w:r>
    </w:p>
    <w:p w:rsidR="007B23B8" w:rsidRDefault="007B23B8" w:rsidP="007B23B8">
      <w:pPr>
        <w:spacing w:after="0" w:line="240" w:lineRule="auto"/>
        <w:rPr>
          <w:rFonts w:ascii="Times New Roman" w:hAnsi="Times New Roman" w:cs="Times New Roman"/>
          <w:sz w:val="24"/>
          <w:szCs w:val="24"/>
        </w:rPr>
      </w:pPr>
    </w:p>
    <w:p w:rsidR="007B23B8" w:rsidRDefault="007B23B8" w:rsidP="007B23B8">
      <w:pPr>
        <w:spacing w:after="0" w:line="240" w:lineRule="auto"/>
        <w:ind w:firstLine="720"/>
        <w:rPr>
          <w:rFonts w:ascii="Times New Roman" w:hAnsi="Times New Roman" w:cs="Times New Roman"/>
          <w:sz w:val="24"/>
          <w:szCs w:val="24"/>
        </w:rPr>
      </w:pPr>
      <w:proofErr w:type="spellStart"/>
      <w:r>
        <w:rPr>
          <w:rFonts w:ascii="Times New Roman" w:eastAsia="Times New Roman" w:hAnsi="Times New Roman" w:cs="Times New Roman"/>
          <w:color w:val="333333"/>
          <w:sz w:val="24"/>
          <w:szCs w:val="24"/>
        </w:rPr>
        <w:t>Bicelli</w:t>
      </w:r>
      <w:proofErr w:type="spellEnd"/>
      <w:r>
        <w:rPr>
          <w:rFonts w:ascii="Times New Roman" w:eastAsia="Times New Roman" w:hAnsi="Times New Roman" w:cs="Times New Roman"/>
          <w:color w:val="333333"/>
          <w:sz w:val="24"/>
          <w:szCs w:val="24"/>
        </w:rPr>
        <w:t xml:space="preserve"> and</w:t>
      </w:r>
      <w:r w:rsidRPr="00EC2182">
        <w:rPr>
          <w:rFonts w:ascii="Times New Roman" w:eastAsia="Times New Roman" w:hAnsi="Times New Roman" w:cs="Times New Roman"/>
          <w:color w:val="333333"/>
          <w:sz w:val="24"/>
          <w:szCs w:val="24"/>
        </w:rPr>
        <w:t xml:space="preserve"> </w:t>
      </w:r>
      <w:proofErr w:type="spellStart"/>
      <w:r w:rsidRPr="00EC2182">
        <w:rPr>
          <w:rFonts w:ascii="Times New Roman" w:eastAsia="Times New Roman" w:hAnsi="Times New Roman" w:cs="Times New Roman"/>
          <w:color w:val="333333"/>
          <w:sz w:val="24"/>
          <w:szCs w:val="24"/>
        </w:rPr>
        <w:t>Peraldo</w:t>
      </w:r>
      <w:proofErr w:type="spellEnd"/>
      <w:r w:rsidRPr="00EC218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(2003) </w:t>
      </w:r>
      <w:r w:rsidRPr="007177E8">
        <w:rPr>
          <w:rFonts w:ascii="Times New Roman" w:hAnsi="Times New Roman" w:cs="Times New Roman"/>
          <w:sz w:val="24"/>
          <w:szCs w:val="24"/>
        </w:rPr>
        <w:t>review</w:t>
      </w:r>
      <w:r>
        <w:rPr>
          <w:rFonts w:ascii="Times New Roman" w:hAnsi="Times New Roman" w:cs="Times New Roman"/>
          <w:sz w:val="24"/>
          <w:szCs w:val="24"/>
        </w:rPr>
        <w:t>ed</w:t>
      </w:r>
      <w:r w:rsidRPr="007177E8">
        <w:rPr>
          <w:rFonts w:ascii="Times New Roman" w:hAnsi="Times New Roman" w:cs="Times New Roman"/>
          <w:sz w:val="24"/>
          <w:szCs w:val="24"/>
        </w:rPr>
        <w:t>; hydrogen has been considered as a “clean” energy</w:t>
      </w:r>
      <w:r>
        <w:rPr>
          <w:rFonts w:ascii="Times New Roman" w:hAnsi="Times New Roman" w:cs="Times New Roman"/>
          <w:sz w:val="24"/>
          <w:szCs w:val="24"/>
        </w:rPr>
        <w:t xml:space="preserve"> </w:t>
      </w:r>
      <w:r w:rsidRPr="007177E8">
        <w:rPr>
          <w:rFonts w:ascii="Times New Roman" w:hAnsi="Times New Roman" w:cs="Times New Roman"/>
          <w:sz w:val="24"/>
          <w:szCs w:val="24"/>
        </w:rPr>
        <w:t>source and carrier and discussed in comparison with present day energy</w:t>
      </w:r>
      <w:r>
        <w:rPr>
          <w:rFonts w:ascii="Times New Roman" w:hAnsi="Times New Roman" w:cs="Times New Roman"/>
          <w:sz w:val="24"/>
          <w:szCs w:val="24"/>
        </w:rPr>
        <w:t xml:space="preserve"> </w:t>
      </w:r>
      <w:r w:rsidRPr="007177E8">
        <w:rPr>
          <w:rFonts w:ascii="Times New Roman" w:hAnsi="Times New Roman" w:cs="Times New Roman"/>
          <w:sz w:val="24"/>
          <w:szCs w:val="24"/>
        </w:rPr>
        <w:t>sources mainly based on fossil fuels and nuclear energy. In particular, the environmental and safety issues, such as those due to nuclear wastes, acid rain and carbon dioxide, have been considered. Conventional as well as advanced methods of hydrogen production have been examined, attention drawn to direct hydrogen production from alternative energy</w:t>
      </w:r>
      <w:r>
        <w:rPr>
          <w:rFonts w:ascii="Times New Roman" w:hAnsi="Times New Roman" w:cs="Times New Roman"/>
          <w:sz w:val="24"/>
          <w:szCs w:val="24"/>
        </w:rPr>
        <w:t xml:space="preserve"> sources</w:t>
      </w:r>
      <w:r w:rsidRPr="007177E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EC2182">
        <w:rPr>
          <w:rFonts w:ascii="Times New Roman" w:eastAsia="Times New Roman" w:hAnsi="Times New Roman" w:cs="Times New Roman"/>
          <w:color w:val="333333"/>
          <w:sz w:val="24"/>
          <w:szCs w:val="24"/>
        </w:rPr>
        <w:t>pp555-562</w:t>
      </w:r>
      <w:proofErr w:type="gramEnd"/>
      <w:r>
        <w:rPr>
          <w:rFonts w:ascii="Times New Roman" w:hAnsi="Times New Roman" w:cs="Times New Roman"/>
          <w:sz w:val="24"/>
          <w:szCs w:val="24"/>
        </w:rPr>
        <w:t>)</w:t>
      </w:r>
    </w:p>
    <w:p w:rsidR="007B23B8" w:rsidRPr="007177E8" w:rsidRDefault="007B23B8" w:rsidP="007B23B8">
      <w:pPr>
        <w:spacing w:after="0" w:line="240" w:lineRule="auto"/>
        <w:ind w:firstLine="720"/>
        <w:rPr>
          <w:rFonts w:ascii="Times New Roman" w:hAnsi="Times New Roman" w:cs="Times New Roman"/>
          <w:sz w:val="24"/>
          <w:szCs w:val="24"/>
        </w:rPr>
      </w:pPr>
      <w:r w:rsidRPr="00EC2182">
        <w:rPr>
          <w:rFonts w:ascii="Times New Roman" w:eastAsia="Times New Roman" w:hAnsi="Times New Roman" w:cs="Times New Roman"/>
          <w:color w:val="333333"/>
          <w:sz w:val="24"/>
          <w:szCs w:val="24"/>
        </w:rPr>
        <w:t>Spivey</w:t>
      </w:r>
      <w:r>
        <w:rPr>
          <w:rFonts w:ascii="Times New Roman" w:hAnsi="Times New Roman" w:cs="Times New Roman"/>
          <w:sz w:val="24"/>
          <w:szCs w:val="24"/>
        </w:rPr>
        <w:t xml:space="preserve"> (2005) reviewed</w:t>
      </w:r>
      <w:r w:rsidRPr="007177E8">
        <w:rPr>
          <w:rFonts w:ascii="Times New Roman" w:hAnsi="Times New Roman" w:cs="Times New Roman"/>
          <w:sz w:val="24"/>
          <w:szCs w:val="24"/>
        </w:rPr>
        <w:t xml:space="preserve"> catalysis is the development of clean energy conversion processes. There is a clear relationship between energy use and our standard of living, creating an ever increasing demand for affordable energy. At the same time, environmental considerations require that this energy be generated and used with minimal impact on our surroundings.</w:t>
      </w:r>
    </w:p>
    <w:p w:rsidR="007B23B8" w:rsidRPr="007177E8" w:rsidRDefault="007B23B8" w:rsidP="007B23B8">
      <w:pPr>
        <w:spacing w:after="0" w:line="240" w:lineRule="auto"/>
        <w:rPr>
          <w:rFonts w:ascii="Times New Roman" w:hAnsi="Times New Roman" w:cs="Times New Roman"/>
          <w:sz w:val="24"/>
          <w:szCs w:val="24"/>
        </w:rPr>
      </w:pPr>
      <w:r w:rsidRPr="009B6CF9">
        <w:rPr>
          <w:rFonts w:ascii="Times New Roman" w:hAnsi="Times New Roman" w:cs="Times New Roman"/>
          <w:sz w:val="24"/>
          <w:szCs w:val="24"/>
        </w:rPr>
        <w:t xml:space="preserve"> </w:t>
      </w:r>
      <w:r w:rsidRPr="009B6CF9">
        <w:rPr>
          <w:rFonts w:ascii="Times New Roman" w:eastAsia="Times New Roman" w:hAnsi="Times New Roman" w:cs="Times New Roman"/>
          <w:sz w:val="24"/>
          <w:szCs w:val="24"/>
        </w:rPr>
        <w:t>Spivey</w:t>
      </w:r>
      <w:r w:rsidRPr="007177E8">
        <w:rPr>
          <w:rFonts w:ascii="Times New Roman" w:hAnsi="Times New Roman" w:cs="Times New Roman"/>
          <w:sz w:val="24"/>
          <w:szCs w:val="24"/>
        </w:rPr>
        <w:t xml:space="preserve"> </w:t>
      </w:r>
      <w:r>
        <w:rPr>
          <w:rFonts w:ascii="Times New Roman" w:hAnsi="Times New Roman" w:cs="Times New Roman"/>
          <w:sz w:val="24"/>
          <w:szCs w:val="24"/>
        </w:rPr>
        <w:t>concluded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w:t>
      </w:r>
      <w:r w:rsidRPr="007177E8">
        <w:rPr>
          <w:rFonts w:ascii="Times New Roman" w:hAnsi="Times New Roman" w:cs="Times New Roman"/>
          <w:sz w:val="24"/>
          <w:szCs w:val="24"/>
        </w:rPr>
        <w:t>here are essentially three approaches to the use of fossil fuels to meet this challenge:</w:t>
      </w:r>
    </w:p>
    <w:p w:rsidR="007B23B8" w:rsidRPr="007177E8" w:rsidRDefault="007B23B8" w:rsidP="007B23B8">
      <w:pPr>
        <w:spacing w:after="0" w:line="240" w:lineRule="auto"/>
        <w:rPr>
          <w:rFonts w:ascii="Times New Roman" w:hAnsi="Times New Roman" w:cs="Times New Roman"/>
          <w:sz w:val="24"/>
          <w:szCs w:val="24"/>
        </w:rPr>
      </w:pPr>
      <w:r w:rsidRPr="007177E8">
        <w:rPr>
          <w:rFonts w:ascii="Times New Roman" w:hAnsi="Times New Roman" w:cs="Times New Roman"/>
          <w:sz w:val="24"/>
          <w:szCs w:val="24"/>
        </w:rPr>
        <w:t>(1) Lower emission technologies: more usable Btu/lb emission;</w:t>
      </w:r>
    </w:p>
    <w:p w:rsidR="007B23B8" w:rsidRPr="007177E8" w:rsidRDefault="007B23B8" w:rsidP="007B23B8">
      <w:pPr>
        <w:spacing w:after="0" w:line="240" w:lineRule="auto"/>
        <w:rPr>
          <w:rFonts w:ascii="Times New Roman" w:hAnsi="Times New Roman" w:cs="Times New Roman"/>
          <w:sz w:val="24"/>
          <w:szCs w:val="24"/>
        </w:rPr>
      </w:pPr>
      <w:r w:rsidRPr="007177E8">
        <w:rPr>
          <w:rFonts w:ascii="Times New Roman" w:hAnsi="Times New Roman" w:cs="Times New Roman"/>
          <w:sz w:val="24"/>
          <w:szCs w:val="24"/>
        </w:rPr>
        <w:t>(2) Higher efficiency: more usable Btu/Btu fuel;</w:t>
      </w:r>
    </w:p>
    <w:p w:rsidR="007B23B8" w:rsidRPr="007177E8" w:rsidRDefault="007B23B8" w:rsidP="007B23B8">
      <w:pPr>
        <w:spacing w:after="0" w:line="240" w:lineRule="auto"/>
        <w:rPr>
          <w:rFonts w:ascii="Times New Roman" w:hAnsi="Times New Roman" w:cs="Times New Roman"/>
          <w:sz w:val="24"/>
          <w:szCs w:val="24"/>
        </w:rPr>
      </w:pPr>
      <w:r w:rsidRPr="007177E8">
        <w:rPr>
          <w:rFonts w:ascii="Times New Roman" w:hAnsi="Times New Roman" w:cs="Times New Roman"/>
          <w:sz w:val="24"/>
          <w:szCs w:val="24"/>
        </w:rPr>
        <w:t>(3) “Renewable” energy: usable Btu without consuming non-renewable fossil fuel.</w:t>
      </w:r>
    </w:p>
    <w:p w:rsidR="007B23B8" w:rsidRPr="007177E8" w:rsidRDefault="007B23B8" w:rsidP="007B23B8">
      <w:pPr>
        <w:spacing w:after="0" w:line="240" w:lineRule="auto"/>
        <w:rPr>
          <w:rFonts w:ascii="Times New Roman" w:hAnsi="Times New Roman" w:cs="Times New Roman"/>
          <w:sz w:val="24"/>
          <w:szCs w:val="24"/>
        </w:rPr>
      </w:pPr>
      <w:r w:rsidRPr="007177E8">
        <w:rPr>
          <w:rFonts w:ascii="Times New Roman" w:hAnsi="Times New Roman" w:cs="Times New Roman"/>
          <w:sz w:val="24"/>
          <w:szCs w:val="24"/>
        </w:rPr>
        <w:t>Catalysis can and will play a central role in each of these approaches.</w:t>
      </w:r>
      <w:r>
        <w:rPr>
          <w:rFonts w:ascii="Times New Roman" w:hAnsi="Times New Roman" w:cs="Times New Roman"/>
          <w:sz w:val="24"/>
          <w:szCs w:val="24"/>
        </w:rPr>
        <w:t xml:space="preserve"> (</w:t>
      </w:r>
      <w:proofErr w:type="gramStart"/>
      <w:r w:rsidRPr="00EC2182">
        <w:rPr>
          <w:rFonts w:ascii="Times New Roman" w:eastAsia="Times New Roman" w:hAnsi="Times New Roman" w:cs="Times New Roman"/>
          <w:color w:val="333333"/>
          <w:sz w:val="24"/>
          <w:szCs w:val="24"/>
        </w:rPr>
        <w:t>pp171-180</w:t>
      </w:r>
      <w:proofErr w:type="gramEnd"/>
      <w:r>
        <w:rPr>
          <w:rFonts w:ascii="Times New Roman" w:hAnsi="Times New Roman" w:cs="Times New Roman"/>
          <w:sz w:val="24"/>
          <w:szCs w:val="24"/>
        </w:rPr>
        <w:t>)</w:t>
      </w:r>
    </w:p>
    <w:p w:rsidR="007B23B8" w:rsidRPr="007177E8" w:rsidRDefault="007B23B8" w:rsidP="007B23B8">
      <w:pPr>
        <w:spacing w:after="0" w:line="240" w:lineRule="auto"/>
        <w:rPr>
          <w:rFonts w:ascii="Times New Roman" w:hAnsi="Times New Roman" w:cs="Times New Roman"/>
          <w:sz w:val="24"/>
          <w:szCs w:val="24"/>
        </w:rPr>
      </w:pPr>
    </w:p>
    <w:p w:rsidR="004D1283" w:rsidRDefault="004D1283" w:rsidP="00210780">
      <w:pPr>
        <w:spacing w:after="120" w:line="240" w:lineRule="auto"/>
        <w:rPr>
          <w:rFonts w:ascii="Times New Roman" w:hAnsi="Times New Roman" w:cs="Times New Roman"/>
          <w:b/>
          <w:bCs/>
          <w:sz w:val="24"/>
          <w:szCs w:val="24"/>
        </w:rPr>
      </w:pPr>
    </w:p>
    <w:p w:rsidR="004516F6" w:rsidRPr="00210780" w:rsidRDefault="00EC2182" w:rsidP="00210780">
      <w:pPr>
        <w:spacing w:after="120" w:line="240" w:lineRule="auto"/>
        <w:rPr>
          <w:rFonts w:ascii="Times New Roman" w:eastAsia="Times New Roman" w:hAnsi="Times New Roman" w:cs="Times New Roman"/>
          <w:color w:val="333333"/>
          <w:sz w:val="24"/>
          <w:szCs w:val="24"/>
        </w:rPr>
      </w:pPr>
      <w:r w:rsidRPr="00EC2182">
        <w:rPr>
          <w:rFonts w:ascii="Times New Roman" w:hAnsi="Times New Roman" w:cs="Times New Roman"/>
          <w:b/>
          <w:bCs/>
          <w:sz w:val="24"/>
          <w:szCs w:val="24"/>
        </w:rPr>
        <w:t>Websites</w:t>
      </w:r>
    </w:p>
    <w:p w:rsidR="00EC2182" w:rsidRDefault="00EC2182" w:rsidP="007177E8">
      <w:pPr>
        <w:spacing w:after="0" w:line="240" w:lineRule="auto"/>
        <w:rPr>
          <w:rFonts w:ascii="Times New Roman" w:hAnsi="Times New Roman" w:cs="Times New Roman"/>
          <w:sz w:val="24"/>
          <w:szCs w:val="24"/>
        </w:rPr>
      </w:pPr>
    </w:p>
    <w:p w:rsidR="00EC2182" w:rsidRPr="00EC2182" w:rsidRDefault="00EC2182" w:rsidP="00EC2182">
      <w:pPr>
        <w:spacing w:after="120" w:line="240" w:lineRule="auto"/>
        <w:rPr>
          <w:rFonts w:ascii="Times New Roman" w:eastAsia="Times New Roman" w:hAnsi="Times New Roman" w:cs="Times New Roman"/>
          <w:color w:val="333333"/>
          <w:sz w:val="24"/>
          <w:szCs w:val="24"/>
        </w:rPr>
      </w:pPr>
      <w:proofErr w:type="spellStart"/>
      <w:proofErr w:type="gramStart"/>
      <w:r w:rsidRPr="007177E8">
        <w:rPr>
          <w:rFonts w:ascii="Times New Roman" w:eastAsia="Times New Roman" w:hAnsi="Times New Roman" w:cs="Times New Roman"/>
          <w:color w:val="333333"/>
          <w:sz w:val="24"/>
          <w:szCs w:val="24"/>
        </w:rPr>
        <w:t>Kamat</w:t>
      </w:r>
      <w:proofErr w:type="spellEnd"/>
      <w:r w:rsidRPr="007177E8">
        <w:rPr>
          <w:rFonts w:ascii="Times New Roman" w:eastAsia="Times New Roman" w:hAnsi="Times New Roman" w:cs="Times New Roman"/>
          <w:color w:val="333333"/>
          <w:sz w:val="24"/>
          <w:szCs w:val="24"/>
        </w:rPr>
        <w:t xml:space="preserve">, </w:t>
      </w:r>
      <w:proofErr w:type="spellStart"/>
      <w:r w:rsidRPr="007177E8">
        <w:rPr>
          <w:rFonts w:ascii="Times New Roman" w:eastAsia="Times New Roman" w:hAnsi="Times New Roman" w:cs="Times New Roman"/>
          <w:color w:val="333333"/>
          <w:sz w:val="24"/>
          <w:szCs w:val="24"/>
        </w:rPr>
        <w:t>Prashant</w:t>
      </w:r>
      <w:proofErr w:type="spellEnd"/>
      <w:r w:rsidRPr="007177E8">
        <w:rPr>
          <w:rFonts w:ascii="Times New Roman" w:eastAsia="Times New Roman" w:hAnsi="Times New Roman" w:cs="Times New Roman"/>
          <w:color w:val="333333"/>
          <w:sz w:val="24"/>
          <w:szCs w:val="24"/>
        </w:rPr>
        <w:t xml:space="preserve"> V. </w:t>
      </w:r>
      <w:r w:rsidRPr="00EC2182">
        <w:rPr>
          <w:rFonts w:ascii="Times New Roman" w:eastAsia="Times New Roman" w:hAnsi="Times New Roman" w:cs="Times New Roman"/>
          <w:color w:val="333333"/>
          <w:sz w:val="24"/>
          <w:szCs w:val="24"/>
        </w:rPr>
        <w:t>(2007) Nanostructure Architectures for Solar Energy Conversion.</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The Journal of Physical Chemistry.</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111 (7), pp2834–2860.</w:t>
      </w:r>
      <w:proofErr w:type="gramEnd"/>
    </w:p>
    <w:p w:rsidR="00EC2182" w:rsidRPr="00F43E95" w:rsidRDefault="00EC2182" w:rsidP="00EC2182">
      <w:pPr>
        <w:rPr>
          <w:rFonts w:cs="Calibri"/>
          <w:i/>
          <w:iCs/>
        </w:rPr>
      </w:pPr>
      <w:proofErr w:type="gramStart"/>
      <w:r>
        <w:rPr>
          <w:rFonts w:ascii="Times New Roman" w:hAnsi="Times New Roman" w:cs="Times New Roman"/>
          <w:sz w:val="24"/>
          <w:szCs w:val="24"/>
        </w:rPr>
        <w:t>url</w:t>
      </w:r>
      <w:proofErr w:type="gramEnd"/>
      <w:r>
        <w:rPr>
          <w:rFonts w:ascii="Times New Roman" w:hAnsi="Times New Roman" w:cs="Times New Roman"/>
          <w:sz w:val="24"/>
          <w:szCs w:val="24"/>
        </w:rPr>
        <w:t>:</w:t>
      </w:r>
      <w:r w:rsidRPr="00C4558D">
        <w:t xml:space="preserve"> </w:t>
      </w:r>
      <w:hyperlink r:id="rId12" w:history="1">
        <w:r w:rsidRPr="005A04FE">
          <w:rPr>
            <w:rStyle w:val="Hyperlink"/>
            <w:i/>
            <w:iCs/>
          </w:rPr>
          <w:t>http://pubs.acs.org/doi/abs/10.1021/jp066952u</w:t>
        </w:r>
      </w:hyperlink>
    </w:p>
    <w:p w:rsidR="00EC2182" w:rsidRPr="00EC2182" w:rsidRDefault="00EC2182" w:rsidP="00EC2182">
      <w:pPr>
        <w:spacing w:after="120" w:line="240" w:lineRule="auto"/>
        <w:rPr>
          <w:rFonts w:ascii="Times New Roman" w:eastAsia="Times New Roman" w:hAnsi="Times New Roman" w:cs="Times New Roman"/>
          <w:color w:val="333333"/>
          <w:sz w:val="24"/>
          <w:szCs w:val="24"/>
        </w:rPr>
      </w:pPr>
      <w:proofErr w:type="spellStart"/>
      <w:r w:rsidRPr="00EC2182">
        <w:rPr>
          <w:rFonts w:ascii="Times New Roman" w:eastAsia="Times New Roman" w:hAnsi="Times New Roman" w:cs="Times New Roman"/>
          <w:color w:val="333333"/>
          <w:sz w:val="24"/>
          <w:szCs w:val="24"/>
        </w:rPr>
        <w:t>Stambouli</w:t>
      </w:r>
      <w:proofErr w:type="spellEnd"/>
      <w:r w:rsidRPr="00EC2182">
        <w:rPr>
          <w:rFonts w:ascii="Times New Roman" w:eastAsia="Times New Roman" w:hAnsi="Times New Roman" w:cs="Times New Roman"/>
          <w:color w:val="333333"/>
          <w:sz w:val="24"/>
          <w:szCs w:val="24"/>
        </w:rPr>
        <w:t xml:space="preserve">, </w:t>
      </w:r>
      <w:proofErr w:type="spellStart"/>
      <w:r w:rsidRPr="00EC2182">
        <w:rPr>
          <w:rFonts w:ascii="Times New Roman" w:eastAsia="Times New Roman" w:hAnsi="Times New Roman" w:cs="Times New Roman"/>
          <w:color w:val="333333"/>
          <w:sz w:val="24"/>
          <w:szCs w:val="24"/>
        </w:rPr>
        <w:t>Boudghene</w:t>
      </w:r>
      <w:proofErr w:type="spellEnd"/>
      <w:r w:rsidRPr="00EC2182">
        <w:rPr>
          <w:rFonts w:ascii="Times New Roman" w:eastAsia="Times New Roman" w:hAnsi="Times New Roman" w:cs="Times New Roman"/>
          <w:color w:val="333333"/>
          <w:sz w:val="24"/>
          <w:szCs w:val="24"/>
        </w:rPr>
        <w:t xml:space="preserve"> A., </w:t>
      </w:r>
      <w:proofErr w:type="spellStart"/>
      <w:r w:rsidRPr="00EC2182">
        <w:rPr>
          <w:rFonts w:ascii="Times New Roman" w:eastAsia="Times New Roman" w:hAnsi="Times New Roman" w:cs="Times New Roman"/>
          <w:color w:val="333333"/>
          <w:sz w:val="24"/>
          <w:szCs w:val="24"/>
        </w:rPr>
        <w:t>Traversa</w:t>
      </w:r>
      <w:proofErr w:type="spellEnd"/>
      <w:r w:rsidRPr="00EC2182">
        <w:rPr>
          <w:rFonts w:ascii="Times New Roman" w:eastAsia="Times New Roman" w:hAnsi="Times New Roman" w:cs="Times New Roman"/>
          <w:color w:val="333333"/>
          <w:sz w:val="24"/>
          <w:szCs w:val="24"/>
        </w:rPr>
        <w:t xml:space="preserve"> E.  </w:t>
      </w:r>
      <w:proofErr w:type="gramStart"/>
      <w:r w:rsidRPr="00EC2182">
        <w:rPr>
          <w:rFonts w:ascii="Times New Roman" w:eastAsia="Times New Roman" w:hAnsi="Times New Roman" w:cs="Times New Roman"/>
          <w:color w:val="333333"/>
          <w:sz w:val="24"/>
          <w:szCs w:val="24"/>
        </w:rPr>
        <w:t>Y. (2002).</w:t>
      </w:r>
      <w:proofErr w:type="gramEnd"/>
      <w:r w:rsidRPr="00EC2182">
        <w:rPr>
          <w:rFonts w:ascii="Times New Roman" w:eastAsia="Times New Roman" w:hAnsi="Times New Roman" w:cs="Times New Roman"/>
          <w:color w:val="333333"/>
          <w:sz w:val="24"/>
          <w:szCs w:val="24"/>
        </w:rPr>
        <w:t xml:space="preserve"> Solid oxide fuel cells (SOFCs): a review of an environmentally clean and efficient source of energy. </w:t>
      </w:r>
      <w:hyperlink r:id="rId13" w:tooltip="Go to Renewable and Sustainable Energy Reviews on SciVerse ScienceDirect" w:history="1">
        <w:proofErr w:type="gramStart"/>
        <w:r w:rsidRPr="00EC2182">
          <w:rPr>
            <w:rFonts w:ascii="Times New Roman" w:eastAsia="Times New Roman" w:hAnsi="Times New Roman" w:cs="Times New Roman"/>
            <w:color w:val="333333"/>
            <w:sz w:val="24"/>
            <w:szCs w:val="24"/>
          </w:rPr>
          <w:t>Renewable and Sustainable Energy Reviews</w:t>
        </w:r>
      </w:hyperlink>
      <w:r w:rsidRPr="00EC2182">
        <w:rPr>
          <w:rFonts w:ascii="Times New Roman" w:eastAsia="Times New Roman" w:hAnsi="Times New Roman" w:cs="Times New Roman"/>
          <w:color w:val="333333"/>
          <w:sz w:val="24"/>
          <w:szCs w:val="24"/>
        </w:rPr>
        <w:t>.</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6(5), pp433-455.</w:t>
      </w:r>
      <w:proofErr w:type="gramEnd"/>
    </w:p>
    <w:p w:rsidR="00EC2182" w:rsidRDefault="00EC2182" w:rsidP="00EC2182">
      <w:pPr>
        <w:rPr>
          <w:rFonts w:ascii="Times New Roman" w:hAnsi="Times New Roman" w:cs="Times New Roman"/>
          <w:sz w:val="24"/>
          <w:szCs w:val="24"/>
        </w:rPr>
      </w:pPr>
      <w:proofErr w:type="gramStart"/>
      <w:r w:rsidRPr="00BD3733">
        <w:rPr>
          <w:rFonts w:ascii="Times New Roman" w:hAnsi="Times New Roman" w:cs="Times New Roman"/>
        </w:rPr>
        <w:t>url</w:t>
      </w:r>
      <w:proofErr w:type="gramEnd"/>
      <w:r w:rsidRPr="00BD3733">
        <w:rPr>
          <w:rFonts w:ascii="Times New Roman" w:hAnsi="Times New Roman" w:cs="Times New Roman"/>
        </w:rPr>
        <w:t xml:space="preserve">: </w:t>
      </w:r>
      <w:hyperlink r:id="rId14" w:history="1">
        <w:r w:rsidRPr="007177E8">
          <w:rPr>
            <w:rStyle w:val="Hyperlink"/>
            <w:rFonts w:ascii="Times New Roman" w:hAnsi="Times New Roman" w:cs="Times New Roman"/>
            <w:i/>
            <w:iCs/>
            <w:sz w:val="24"/>
            <w:szCs w:val="24"/>
          </w:rPr>
          <w:t>http://www.sciencedirect.com/science/article/pii/S136403210200014X</w:t>
        </w:r>
      </w:hyperlink>
    </w:p>
    <w:p w:rsidR="00EC2182" w:rsidRPr="00EC2182" w:rsidRDefault="00EC2182" w:rsidP="00EC2182">
      <w:pPr>
        <w:spacing w:after="120" w:line="240" w:lineRule="auto"/>
        <w:rPr>
          <w:rFonts w:ascii="Times New Roman" w:eastAsia="Times New Roman" w:hAnsi="Times New Roman" w:cs="Times New Roman"/>
          <w:color w:val="333333"/>
          <w:sz w:val="24"/>
          <w:szCs w:val="24"/>
        </w:rPr>
      </w:pPr>
      <w:proofErr w:type="spellStart"/>
      <w:proofErr w:type="gramStart"/>
      <w:r w:rsidRPr="00EC2182">
        <w:rPr>
          <w:rFonts w:ascii="Times New Roman" w:eastAsia="Times New Roman" w:hAnsi="Times New Roman" w:cs="Times New Roman"/>
          <w:color w:val="333333"/>
          <w:sz w:val="24"/>
          <w:szCs w:val="24"/>
        </w:rPr>
        <w:t>Steinfelda</w:t>
      </w:r>
      <w:proofErr w:type="spellEnd"/>
      <w:r w:rsidRPr="00EC2182">
        <w:rPr>
          <w:rFonts w:ascii="Times New Roman" w:eastAsia="Times New Roman" w:hAnsi="Times New Roman" w:cs="Times New Roman"/>
          <w:color w:val="333333"/>
          <w:sz w:val="24"/>
          <w:szCs w:val="24"/>
        </w:rPr>
        <w:t xml:space="preserve"> A., Kuhn P., </w:t>
      </w:r>
      <w:proofErr w:type="spellStart"/>
      <w:r w:rsidRPr="00EC2182">
        <w:rPr>
          <w:rFonts w:ascii="Times New Roman" w:eastAsia="Times New Roman" w:hAnsi="Times New Roman" w:cs="Times New Roman"/>
          <w:color w:val="333333"/>
          <w:sz w:val="24"/>
          <w:szCs w:val="24"/>
        </w:rPr>
        <w:t>Reller</w:t>
      </w:r>
      <w:proofErr w:type="spellEnd"/>
      <w:r w:rsidRPr="00EC2182">
        <w:rPr>
          <w:rFonts w:ascii="Times New Roman" w:eastAsia="Times New Roman" w:hAnsi="Times New Roman" w:cs="Times New Roman"/>
          <w:color w:val="333333"/>
          <w:sz w:val="24"/>
          <w:szCs w:val="24"/>
        </w:rPr>
        <w:t xml:space="preserve">, A., Palumbo, R., Murray, J., and </w:t>
      </w:r>
      <w:proofErr w:type="spellStart"/>
      <w:r w:rsidRPr="00EC2182">
        <w:rPr>
          <w:rFonts w:ascii="Times New Roman" w:eastAsia="Times New Roman" w:hAnsi="Times New Roman" w:cs="Times New Roman"/>
          <w:color w:val="333333"/>
          <w:sz w:val="24"/>
          <w:szCs w:val="24"/>
        </w:rPr>
        <w:t>Tamaura</w:t>
      </w:r>
      <w:proofErr w:type="spellEnd"/>
      <w:r w:rsidRPr="00EC2182">
        <w:rPr>
          <w:rFonts w:ascii="Times New Roman" w:eastAsia="Times New Roman" w:hAnsi="Times New Roman" w:cs="Times New Roman"/>
          <w:color w:val="333333"/>
          <w:sz w:val="24"/>
          <w:szCs w:val="24"/>
        </w:rPr>
        <w:t>, Y. (1998).</w:t>
      </w:r>
      <w:proofErr w:type="gramEnd"/>
      <w:r w:rsidRPr="00EC2182">
        <w:rPr>
          <w:rFonts w:ascii="Times New Roman" w:eastAsia="Times New Roman" w:hAnsi="Times New Roman" w:cs="Times New Roman"/>
          <w:color w:val="333333"/>
          <w:sz w:val="24"/>
          <w:szCs w:val="24"/>
        </w:rPr>
        <w:t xml:space="preserve"> Solar-processed metals as clean energy carriers and water-splitters. </w:t>
      </w:r>
      <w:proofErr w:type="gramStart"/>
      <w:r w:rsidRPr="00EC2182">
        <w:rPr>
          <w:rFonts w:ascii="Times New Roman" w:eastAsia="Times New Roman" w:hAnsi="Times New Roman" w:cs="Times New Roman"/>
          <w:color w:val="333333"/>
          <w:sz w:val="24"/>
          <w:szCs w:val="24"/>
        </w:rPr>
        <w:t>International Journal of Hydrogen Energy.</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23(9), pp767-774.</w:t>
      </w:r>
      <w:proofErr w:type="gramEnd"/>
    </w:p>
    <w:p w:rsidR="00EC2182" w:rsidRDefault="00EC2182" w:rsidP="00EC2182">
      <w:pPr>
        <w:spacing w:after="0" w:line="240" w:lineRule="auto"/>
        <w:rPr>
          <w:rFonts w:ascii="Times New Roman" w:hAnsi="Times New Roman" w:cs="Times New Roman"/>
          <w:i/>
          <w:iCs/>
          <w:sz w:val="24"/>
          <w:szCs w:val="24"/>
        </w:rPr>
      </w:pPr>
    </w:p>
    <w:p w:rsidR="00EC2182" w:rsidRDefault="00EC2182" w:rsidP="00EC2182">
      <w:pPr>
        <w:spacing w:after="0" w:line="240" w:lineRule="auto"/>
        <w:rPr>
          <w:rFonts w:ascii="Times New Roman" w:hAnsi="Times New Roman" w:cs="Times New Roman"/>
          <w:i/>
          <w:iCs/>
          <w:sz w:val="24"/>
          <w:szCs w:val="24"/>
        </w:rPr>
      </w:pPr>
      <w:proofErr w:type="gramStart"/>
      <w:r w:rsidRPr="00C4558D">
        <w:rPr>
          <w:rFonts w:ascii="Times New Roman" w:hAnsi="Times New Roman" w:cs="Times New Roman"/>
          <w:sz w:val="24"/>
          <w:szCs w:val="24"/>
        </w:rPr>
        <w:t>url</w:t>
      </w:r>
      <w:proofErr w:type="gramEnd"/>
      <w:r w:rsidRPr="00C4558D">
        <w:rPr>
          <w:rFonts w:ascii="Times New Roman" w:hAnsi="Times New Roman" w:cs="Times New Roman"/>
          <w:sz w:val="24"/>
          <w:szCs w:val="24"/>
        </w:rPr>
        <w:t>:</w:t>
      </w:r>
      <w:r>
        <w:rPr>
          <w:rFonts w:ascii="Times New Roman" w:hAnsi="Times New Roman" w:cs="Times New Roman"/>
          <w:i/>
          <w:iCs/>
          <w:sz w:val="24"/>
          <w:szCs w:val="24"/>
        </w:rPr>
        <w:t xml:space="preserve"> </w:t>
      </w:r>
      <w:hyperlink r:id="rId15" w:history="1">
        <w:r w:rsidRPr="002460F8">
          <w:rPr>
            <w:rStyle w:val="Hyperlink"/>
            <w:rFonts w:ascii="Times New Roman" w:hAnsi="Times New Roman" w:cs="Times New Roman"/>
            <w:i/>
            <w:iCs/>
            <w:sz w:val="24"/>
            <w:szCs w:val="24"/>
          </w:rPr>
          <w:t>http://www.sciencedirect.com/science/article/pii/S0360319997001353</w:t>
        </w:r>
      </w:hyperlink>
    </w:p>
    <w:p w:rsidR="00EC2182" w:rsidRDefault="00EC2182" w:rsidP="007177E8">
      <w:pPr>
        <w:spacing w:after="0" w:line="240" w:lineRule="auto"/>
        <w:rPr>
          <w:rFonts w:ascii="Times New Roman" w:hAnsi="Times New Roman" w:cs="Times New Roman"/>
          <w:sz w:val="24"/>
          <w:szCs w:val="24"/>
        </w:rPr>
      </w:pPr>
    </w:p>
    <w:p w:rsidR="00EC2182" w:rsidRDefault="00EC2182" w:rsidP="007177E8">
      <w:pPr>
        <w:spacing w:after="0" w:line="240" w:lineRule="auto"/>
        <w:rPr>
          <w:rFonts w:ascii="Times New Roman" w:hAnsi="Times New Roman" w:cs="Times New Roman"/>
          <w:sz w:val="24"/>
          <w:szCs w:val="24"/>
        </w:rPr>
      </w:pPr>
    </w:p>
    <w:p w:rsidR="00EC2182" w:rsidRPr="00EC2182" w:rsidRDefault="00EC2182" w:rsidP="00EC2182">
      <w:pPr>
        <w:spacing w:after="120" w:line="240" w:lineRule="auto"/>
        <w:rPr>
          <w:rFonts w:ascii="Times New Roman" w:eastAsia="Times New Roman" w:hAnsi="Times New Roman" w:cs="Times New Roman"/>
          <w:color w:val="333333"/>
          <w:sz w:val="24"/>
          <w:szCs w:val="24"/>
        </w:rPr>
      </w:pPr>
      <w:proofErr w:type="spellStart"/>
      <w:r w:rsidRPr="00EC2182">
        <w:rPr>
          <w:rFonts w:ascii="Times New Roman" w:eastAsia="Times New Roman" w:hAnsi="Times New Roman" w:cs="Times New Roman"/>
          <w:color w:val="333333"/>
          <w:sz w:val="24"/>
          <w:szCs w:val="24"/>
        </w:rPr>
        <w:t>Bicelli</w:t>
      </w:r>
      <w:proofErr w:type="spellEnd"/>
      <w:r w:rsidRPr="00EC2182">
        <w:rPr>
          <w:rFonts w:ascii="Times New Roman" w:eastAsia="Times New Roman" w:hAnsi="Times New Roman" w:cs="Times New Roman"/>
          <w:color w:val="333333"/>
          <w:sz w:val="24"/>
          <w:szCs w:val="24"/>
        </w:rPr>
        <w:t xml:space="preserve">, </w:t>
      </w:r>
      <w:proofErr w:type="spellStart"/>
      <w:r w:rsidRPr="00EC2182">
        <w:rPr>
          <w:rFonts w:ascii="Times New Roman" w:eastAsia="Times New Roman" w:hAnsi="Times New Roman" w:cs="Times New Roman"/>
          <w:color w:val="333333"/>
          <w:sz w:val="24"/>
          <w:szCs w:val="24"/>
        </w:rPr>
        <w:t>Peraldo</w:t>
      </w:r>
      <w:proofErr w:type="spellEnd"/>
      <w:r w:rsidRPr="00EC2182">
        <w:rPr>
          <w:rFonts w:ascii="Times New Roman" w:eastAsia="Times New Roman" w:hAnsi="Times New Roman" w:cs="Times New Roman"/>
          <w:color w:val="333333"/>
          <w:sz w:val="24"/>
          <w:szCs w:val="24"/>
        </w:rPr>
        <w:t xml:space="preserve"> L., Y</w:t>
      </w:r>
      <w:proofErr w:type="gramStart"/>
      <w:r w:rsidRPr="00EC2182">
        <w:rPr>
          <w:rFonts w:ascii="Times New Roman" w:eastAsia="Times New Roman" w:hAnsi="Times New Roman" w:cs="Times New Roman"/>
          <w:color w:val="333333"/>
          <w:sz w:val="24"/>
          <w:szCs w:val="24"/>
        </w:rPr>
        <w:t>.(</w:t>
      </w:r>
      <w:proofErr w:type="gramEnd"/>
      <w:r w:rsidRPr="00EC2182">
        <w:rPr>
          <w:rFonts w:ascii="Times New Roman" w:eastAsia="Times New Roman" w:hAnsi="Times New Roman" w:cs="Times New Roman"/>
          <w:color w:val="333333"/>
          <w:sz w:val="24"/>
          <w:szCs w:val="24"/>
        </w:rPr>
        <w:t xml:space="preserve">2003). Hydrogen: A clean energy source. </w:t>
      </w:r>
      <w:proofErr w:type="gramStart"/>
      <w:r w:rsidRPr="00EC2182">
        <w:rPr>
          <w:rFonts w:ascii="Times New Roman" w:eastAsia="Times New Roman" w:hAnsi="Times New Roman" w:cs="Times New Roman" w:hint="eastAsia"/>
          <w:color w:val="333333"/>
          <w:sz w:val="24"/>
          <w:szCs w:val="24"/>
        </w:rPr>
        <w:t>International Journal of Hydrogen Energy</w:t>
      </w:r>
      <w:r w:rsidRPr="00EC2182">
        <w:rPr>
          <w:rFonts w:ascii="Times New Roman" w:eastAsia="Times New Roman" w:hAnsi="Times New Roman" w:cs="Times New Roman"/>
          <w:color w:val="333333"/>
          <w:sz w:val="24"/>
          <w:szCs w:val="24"/>
        </w:rPr>
        <w:t>.</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11(9).</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color w:val="333333"/>
          <w:sz w:val="24"/>
          <w:szCs w:val="24"/>
        </w:rPr>
        <w:t>pp555-562</w:t>
      </w:r>
      <w:proofErr w:type="gramEnd"/>
    </w:p>
    <w:p w:rsidR="00EC2182" w:rsidRDefault="00EC2182" w:rsidP="00EC2182">
      <w:pPr>
        <w:shd w:val="clear" w:color="auto" w:fill="FFFFFF"/>
        <w:spacing w:after="0" w:line="240" w:lineRule="auto"/>
        <w:textAlignment w:val="baseline"/>
        <w:rPr>
          <w:rFonts w:ascii="Times New Roman" w:eastAsia="Arial Unicode MS" w:hAnsi="Times New Roman" w:cs="Times New Roman"/>
          <w:i/>
          <w:iCs/>
          <w:color w:val="5C5C5C"/>
          <w:sz w:val="24"/>
          <w:szCs w:val="24"/>
        </w:rPr>
      </w:pPr>
      <w:proofErr w:type="gramStart"/>
      <w:r w:rsidRPr="00C56FE8">
        <w:rPr>
          <w:rFonts w:ascii="Times New Roman" w:hAnsi="Times New Roman" w:cs="Times New Roman"/>
          <w:sz w:val="24"/>
          <w:szCs w:val="24"/>
        </w:rPr>
        <w:t>url</w:t>
      </w:r>
      <w:proofErr w:type="gramEnd"/>
      <w:r w:rsidRPr="00C56FE8">
        <w:rPr>
          <w:rFonts w:ascii="Times New Roman" w:hAnsi="Times New Roman" w:cs="Times New Roman"/>
          <w:sz w:val="24"/>
          <w:szCs w:val="24"/>
        </w:rPr>
        <w:t>:</w:t>
      </w:r>
      <w:r>
        <w:rPr>
          <w:rFonts w:ascii="Times New Roman" w:hAnsi="Times New Roman" w:cs="Times New Roman"/>
          <w:b/>
          <w:bCs/>
          <w:sz w:val="24"/>
          <w:szCs w:val="24"/>
        </w:rPr>
        <w:t xml:space="preserve"> </w:t>
      </w:r>
      <w:hyperlink r:id="rId16" w:history="1">
        <w:r w:rsidRPr="007177E8">
          <w:rPr>
            <w:rStyle w:val="Hyperlink"/>
            <w:rFonts w:ascii="Times New Roman" w:hAnsi="Times New Roman" w:cs="Times New Roman"/>
            <w:i/>
            <w:iCs/>
            <w:sz w:val="24"/>
            <w:szCs w:val="24"/>
          </w:rPr>
          <w:t>http://www.sciencedirect.com/science/article/pii/0360319986901217</w:t>
        </w:r>
      </w:hyperlink>
    </w:p>
    <w:p w:rsidR="00EC2182" w:rsidRDefault="00EC2182" w:rsidP="007177E8">
      <w:pPr>
        <w:spacing w:after="0" w:line="240" w:lineRule="auto"/>
        <w:rPr>
          <w:rFonts w:ascii="Times New Roman" w:hAnsi="Times New Roman" w:cs="Times New Roman"/>
          <w:sz w:val="24"/>
          <w:szCs w:val="24"/>
        </w:rPr>
      </w:pPr>
    </w:p>
    <w:p w:rsidR="00EC2182" w:rsidRPr="00EC2182" w:rsidRDefault="00EC2182" w:rsidP="00EC2182">
      <w:pPr>
        <w:spacing w:after="120" w:line="240" w:lineRule="auto"/>
        <w:rPr>
          <w:rFonts w:ascii="Times New Roman" w:eastAsia="Times New Roman" w:hAnsi="Times New Roman" w:cs="Times New Roman"/>
          <w:color w:val="333333"/>
          <w:sz w:val="24"/>
          <w:szCs w:val="24"/>
        </w:rPr>
      </w:pPr>
      <w:r w:rsidRPr="00EC2182">
        <w:rPr>
          <w:rFonts w:ascii="Times New Roman" w:eastAsia="Times New Roman" w:hAnsi="Times New Roman" w:cs="Times New Roman"/>
          <w:color w:val="333333"/>
          <w:sz w:val="24"/>
          <w:szCs w:val="24"/>
        </w:rPr>
        <w:t>Spivey James J. Y</w:t>
      </w:r>
      <w:proofErr w:type="gramStart"/>
      <w:r w:rsidRPr="00EC2182">
        <w:rPr>
          <w:rFonts w:ascii="Times New Roman" w:eastAsia="Times New Roman" w:hAnsi="Times New Roman" w:cs="Times New Roman"/>
          <w:color w:val="333333"/>
          <w:sz w:val="24"/>
          <w:szCs w:val="24"/>
        </w:rPr>
        <w:t>.(</w:t>
      </w:r>
      <w:proofErr w:type="gramEnd"/>
      <w:r w:rsidRPr="00EC2182">
        <w:rPr>
          <w:rFonts w:ascii="Times New Roman" w:eastAsia="Times New Roman" w:hAnsi="Times New Roman" w:cs="Times New Roman"/>
          <w:color w:val="333333"/>
          <w:sz w:val="24"/>
          <w:szCs w:val="24"/>
        </w:rPr>
        <w:t xml:space="preserve">2005). </w:t>
      </w:r>
      <w:proofErr w:type="gramStart"/>
      <w:r w:rsidRPr="00EC2182">
        <w:rPr>
          <w:rFonts w:ascii="Times New Roman" w:eastAsia="Times New Roman" w:hAnsi="Times New Roman" w:cs="Times New Roman"/>
          <w:color w:val="333333"/>
          <w:sz w:val="24"/>
          <w:szCs w:val="24"/>
        </w:rPr>
        <w:t>Catalysis in the development of clean energy technologies.</w:t>
      </w:r>
      <w:proofErr w:type="gramEnd"/>
      <w:r w:rsidRPr="00EC2182">
        <w:rPr>
          <w:rFonts w:ascii="Times New Roman" w:eastAsia="Times New Roman" w:hAnsi="Times New Roman" w:cs="Times New Roman"/>
          <w:color w:val="333333"/>
          <w:sz w:val="24"/>
          <w:szCs w:val="24"/>
        </w:rPr>
        <w:t xml:space="preserve"> </w:t>
      </w:r>
      <w:proofErr w:type="gramStart"/>
      <w:r w:rsidRPr="00EC2182">
        <w:rPr>
          <w:rFonts w:ascii="Times New Roman" w:eastAsia="Times New Roman" w:hAnsi="Times New Roman" w:cs="Times New Roman" w:hint="eastAsia"/>
          <w:color w:val="333333"/>
          <w:sz w:val="24"/>
          <w:szCs w:val="24"/>
        </w:rPr>
        <w:t>Catalysis Today</w:t>
      </w:r>
      <w:r w:rsidRPr="00EC2182">
        <w:rPr>
          <w:rFonts w:ascii="Times New Roman" w:eastAsia="Times New Roman" w:hAnsi="Times New Roman" w:cs="Times New Roman"/>
          <w:color w:val="333333"/>
          <w:sz w:val="24"/>
          <w:szCs w:val="24"/>
        </w:rPr>
        <w:t>.</w:t>
      </w:r>
      <w:proofErr w:type="gramEnd"/>
      <w:r w:rsidRPr="00EC2182">
        <w:rPr>
          <w:rFonts w:ascii="Times New Roman" w:eastAsia="Times New Roman" w:hAnsi="Times New Roman" w:cs="Times New Roman"/>
          <w:color w:val="333333"/>
          <w:sz w:val="24"/>
          <w:szCs w:val="24"/>
        </w:rPr>
        <w:t xml:space="preserve"> 100(1-2). </w:t>
      </w:r>
      <w:proofErr w:type="gramStart"/>
      <w:r w:rsidRPr="00EC2182">
        <w:rPr>
          <w:rFonts w:ascii="Times New Roman" w:eastAsia="Times New Roman" w:hAnsi="Times New Roman" w:cs="Times New Roman"/>
          <w:color w:val="333333"/>
          <w:sz w:val="24"/>
          <w:szCs w:val="24"/>
        </w:rPr>
        <w:t>pp171-180</w:t>
      </w:r>
      <w:proofErr w:type="gramEnd"/>
    </w:p>
    <w:p w:rsidR="00EC2182" w:rsidRPr="007177E8" w:rsidRDefault="00EC2182" w:rsidP="00EC2182">
      <w:pPr>
        <w:spacing w:after="0" w:line="240" w:lineRule="auto"/>
        <w:rPr>
          <w:rFonts w:ascii="Times New Roman" w:hAnsi="Times New Roman" w:cs="Times New Roman"/>
          <w:i/>
          <w:iCs/>
          <w:sz w:val="24"/>
          <w:szCs w:val="24"/>
        </w:rPr>
      </w:pPr>
      <w:proofErr w:type="gramStart"/>
      <w:r w:rsidRPr="00BD3733">
        <w:rPr>
          <w:rFonts w:ascii="Times New Roman" w:hAnsi="Times New Roman" w:cs="Times New Roman"/>
        </w:rPr>
        <w:t>url</w:t>
      </w:r>
      <w:proofErr w:type="gramEnd"/>
      <w:r w:rsidRPr="00BD3733">
        <w:rPr>
          <w:rFonts w:ascii="Times New Roman" w:hAnsi="Times New Roman" w:cs="Times New Roman"/>
        </w:rPr>
        <w:t>:</w:t>
      </w:r>
      <w:r>
        <w:t xml:space="preserve"> </w:t>
      </w:r>
      <w:hyperlink r:id="rId17" w:history="1">
        <w:r w:rsidRPr="007177E8">
          <w:rPr>
            <w:rStyle w:val="Hyperlink"/>
            <w:rFonts w:ascii="Times New Roman" w:hAnsi="Times New Roman" w:cs="Times New Roman"/>
            <w:i/>
            <w:iCs/>
            <w:sz w:val="24"/>
            <w:szCs w:val="24"/>
          </w:rPr>
          <w:t>http://www.sciencedirect.com/science/article/pii/S0920586104007692</w:t>
        </w:r>
      </w:hyperlink>
    </w:p>
    <w:p w:rsidR="00EC2182" w:rsidRPr="007177E8" w:rsidRDefault="00EC2182" w:rsidP="007177E8">
      <w:pPr>
        <w:spacing w:after="0" w:line="240" w:lineRule="auto"/>
        <w:rPr>
          <w:rFonts w:ascii="Times New Roman" w:hAnsi="Times New Roman" w:cs="Times New Roman"/>
          <w:sz w:val="24"/>
          <w:szCs w:val="24"/>
        </w:rPr>
      </w:pPr>
    </w:p>
    <w:sectPr w:rsidR="00EC2182" w:rsidRPr="007177E8" w:rsidSect="007177E8">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B2" w:rsidRDefault="00A311B2" w:rsidP="008475CC">
      <w:pPr>
        <w:spacing w:after="0" w:line="240" w:lineRule="auto"/>
      </w:pPr>
      <w:r>
        <w:separator/>
      </w:r>
    </w:p>
  </w:endnote>
  <w:endnote w:type="continuationSeparator" w:id="0">
    <w:p w:rsidR="00A311B2" w:rsidRDefault="00A311B2" w:rsidP="008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B2" w:rsidRDefault="00A311B2" w:rsidP="008475CC">
      <w:pPr>
        <w:spacing w:after="0" w:line="240" w:lineRule="auto"/>
      </w:pPr>
      <w:r>
        <w:separator/>
      </w:r>
    </w:p>
  </w:footnote>
  <w:footnote w:type="continuationSeparator" w:id="0">
    <w:p w:rsidR="00A311B2" w:rsidRDefault="00A311B2" w:rsidP="00847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6BF"/>
    <w:multiLevelType w:val="multilevel"/>
    <w:tmpl w:val="9C06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B4286"/>
    <w:multiLevelType w:val="multilevel"/>
    <w:tmpl w:val="860AA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14A42"/>
    <w:multiLevelType w:val="multilevel"/>
    <w:tmpl w:val="32A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1034A"/>
    <w:multiLevelType w:val="multilevel"/>
    <w:tmpl w:val="C64E31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83D0A"/>
    <w:multiLevelType w:val="multilevel"/>
    <w:tmpl w:val="E5C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33AEC"/>
    <w:multiLevelType w:val="multilevel"/>
    <w:tmpl w:val="3DE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E0BE5"/>
    <w:multiLevelType w:val="multilevel"/>
    <w:tmpl w:val="ED78D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5885AD4"/>
    <w:multiLevelType w:val="multilevel"/>
    <w:tmpl w:val="8516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54151"/>
    <w:multiLevelType w:val="multilevel"/>
    <w:tmpl w:val="DF9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5A04FE"/>
    <w:rsid w:val="000C0B5B"/>
    <w:rsid w:val="00103C91"/>
    <w:rsid w:val="00140363"/>
    <w:rsid w:val="001D27B0"/>
    <w:rsid w:val="00203410"/>
    <w:rsid w:val="00210780"/>
    <w:rsid w:val="002466DF"/>
    <w:rsid w:val="00277649"/>
    <w:rsid w:val="00381DBB"/>
    <w:rsid w:val="004516F6"/>
    <w:rsid w:val="00455983"/>
    <w:rsid w:val="00457A58"/>
    <w:rsid w:val="004B5F9C"/>
    <w:rsid w:val="004D1283"/>
    <w:rsid w:val="005A04FE"/>
    <w:rsid w:val="00606597"/>
    <w:rsid w:val="00634977"/>
    <w:rsid w:val="0064748F"/>
    <w:rsid w:val="00650E02"/>
    <w:rsid w:val="006838C8"/>
    <w:rsid w:val="00695AD9"/>
    <w:rsid w:val="006A1156"/>
    <w:rsid w:val="00711DC7"/>
    <w:rsid w:val="007177E8"/>
    <w:rsid w:val="007B23B8"/>
    <w:rsid w:val="00826AC6"/>
    <w:rsid w:val="008475CC"/>
    <w:rsid w:val="00853892"/>
    <w:rsid w:val="008B2B35"/>
    <w:rsid w:val="009B6CF9"/>
    <w:rsid w:val="009E5CD8"/>
    <w:rsid w:val="00A311B2"/>
    <w:rsid w:val="00BB48D4"/>
    <w:rsid w:val="00BD3733"/>
    <w:rsid w:val="00C2546C"/>
    <w:rsid w:val="00C4558D"/>
    <w:rsid w:val="00C56FE8"/>
    <w:rsid w:val="00CD205E"/>
    <w:rsid w:val="00D1561F"/>
    <w:rsid w:val="00D21B97"/>
    <w:rsid w:val="00D27FA9"/>
    <w:rsid w:val="00DA00D4"/>
    <w:rsid w:val="00E41191"/>
    <w:rsid w:val="00E47619"/>
    <w:rsid w:val="00EC2182"/>
    <w:rsid w:val="00EE1946"/>
    <w:rsid w:val="00F66CB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28"/>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97"/>
  </w:style>
  <w:style w:type="paragraph" w:styleId="Heading1">
    <w:name w:val="heading 1"/>
    <w:basedOn w:val="Normal"/>
    <w:link w:val="Heading1Char"/>
    <w:uiPriority w:val="9"/>
    <w:qFormat/>
    <w:rsid w:val="008475C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FE"/>
    <w:rPr>
      <w:color w:val="0000FF"/>
      <w:u w:val="single"/>
    </w:rPr>
  </w:style>
  <w:style w:type="character" w:customStyle="1" w:styleId="apple-converted-space">
    <w:name w:val="apple-converted-space"/>
    <w:basedOn w:val="DefaultParagraphFont"/>
    <w:rsid w:val="00455983"/>
  </w:style>
  <w:style w:type="character" w:customStyle="1" w:styleId="hit">
    <w:name w:val="hit"/>
    <w:basedOn w:val="DefaultParagraphFont"/>
    <w:rsid w:val="00455983"/>
  </w:style>
  <w:style w:type="paragraph" w:styleId="BalloonText">
    <w:name w:val="Balloon Text"/>
    <w:basedOn w:val="Normal"/>
    <w:link w:val="BalloonTextChar"/>
    <w:uiPriority w:val="99"/>
    <w:semiHidden/>
    <w:unhideWhenUsed/>
    <w:rsid w:val="0045598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5983"/>
    <w:rPr>
      <w:rFonts w:ascii="Tahoma" w:hAnsi="Tahoma" w:cs="Angsana New"/>
      <w:sz w:val="16"/>
      <w:szCs w:val="20"/>
    </w:rPr>
  </w:style>
  <w:style w:type="paragraph" w:styleId="NormalWeb">
    <w:name w:val="Normal (Web)"/>
    <w:basedOn w:val="Normal"/>
    <w:uiPriority w:val="99"/>
    <w:semiHidden/>
    <w:unhideWhenUsed/>
    <w:rsid w:val="008475CC"/>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8475CC"/>
    <w:rPr>
      <w:i/>
      <w:iCs/>
    </w:rPr>
  </w:style>
  <w:style w:type="character" w:customStyle="1" w:styleId="Heading1Char">
    <w:name w:val="Heading 1 Char"/>
    <w:basedOn w:val="DefaultParagraphFont"/>
    <w:link w:val="Heading1"/>
    <w:uiPriority w:val="9"/>
    <w:rsid w:val="008475CC"/>
    <w:rPr>
      <w:rFonts w:ascii="Angsana New" w:eastAsia="Times New Roman" w:hAnsi="Angsana New" w:cs="Angsana New"/>
      <w:b/>
      <w:bCs/>
      <w:kern w:val="36"/>
      <w:sz w:val="48"/>
      <w:szCs w:val="48"/>
    </w:rPr>
  </w:style>
  <w:style w:type="character" w:styleId="FollowedHyperlink">
    <w:name w:val="FollowedHyperlink"/>
    <w:basedOn w:val="DefaultParagraphFont"/>
    <w:uiPriority w:val="99"/>
    <w:semiHidden/>
    <w:unhideWhenUsed/>
    <w:rsid w:val="008475CC"/>
    <w:rPr>
      <w:color w:val="800080" w:themeColor="followedHyperlink"/>
      <w:u w:val="single"/>
    </w:rPr>
  </w:style>
  <w:style w:type="paragraph" w:styleId="Header">
    <w:name w:val="header"/>
    <w:basedOn w:val="Normal"/>
    <w:link w:val="HeaderChar"/>
    <w:uiPriority w:val="99"/>
    <w:unhideWhenUsed/>
    <w:rsid w:val="00847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CC"/>
  </w:style>
  <w:style w:type="paragraph" w:styleId="Footer">
    <w:name w:val="footer"/>
    <w:basedOn w:val="Normal"/>
    <w:link w:val="FooterChar"/>
    <w:uiPriority w:val="99"/>
    <w:unhideWhenUsed/>
    <w:rsid w:val="00847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CC"/>
  </w:style>
  <w:style w:type="character" w:styleId="CommentReference">
    <w:name w:val="annotation reference"/>
    <w:basedOn w:val="DefaultParagraphFont"/>
    <w:uiPriority w:val="99"/>
    <w:semiHidden/>
    <w:unhideWhenUsed/>
    <w:rsid w:val="006A1156"/>
    <w:rPr>
      <w:sz w:val="16"/>
      <w:szCs w:val="18"/>
    </w:rPr>
  </w:style>
  <w:style w:type="paragraph" w:styleId="CommentText">
    <w:name w:val="annotation text"/>
    <w:basedOn w:val="Normal"/>
    <w:link w:val="CommentTextChar"/>
    <w:uiPriority w:val="99"/>
    <w:semiHidden/>
    <w:unhideWhenUsed/>
    <w:rsid w:val="006A1156"/>
    <w:pPr>
      <w:spacing w:line="240" w:lineRule="auto"/>
    </w:pPr>
    <w:rPr>
      <w:sz w:val="20"/>
      <w:szCs w:val="25"/>
    </w:rPr>
  </w:style>
  <w:style w:type="character" w:customStyle="1" w:styleId="CommentTextChar">
    <w:name w:val="Comment Text Char"/>
    <w:basedOn w:val="DefaultParagraphFont"/>
    <w:link w:val="CommentText"/>
    <w:uiPriority w:val="99"/>
    <w:semiHidden/>
    <w:rsid w:val="006A1156"/>
    <w:rPr>
      <w:sz w:val="20"/>
      <w:szCs w:val="25"/>
    </w:rPr>
  </w:style>
  <w:style w:type="paragraph" w:styleId="CommentSubject">
    <w:name w:val="annotation subject"/>
    <w:basedOn w:val="CommentText"/>
    <w:next w:val="CommentText"/>
    <w:link w:val="CommentSubjectChar"/>
    <w:uiPriority w:val="99"/>
    <w:semiHidden/>
    <w:unhideWhenUsed/>
    <w:rsid w:val="006A1156"/>
    <w:rPr>
      <w:b/>
      <w:bCs/>
    </w:rPr>
  </w:style>
  <w:style w:type="character" w:customStyle="1" w:styleId="CommentSubjectChar">
    <w:name w:val="Comment Subject Char"/>
    <w:basedOn w:val="CommentTextChar"/>
    <w:link w:val="CommentSubject"/>
    <w:uiPriority w:val="99"/>
    <w:semiHidden/>
    <w:rsid w:val="006A1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75C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4FE"/>
    <w:rPr>
      <w:color w:val="0000FF"/>
      <w:u w:val="single"/>
    </w:rPr>
  </w:style>
  <w:style w:type="character" w:customStyle="1" w:styleId="apple-converted-space">
    <w:name w:val="apple-converted-space"/>
    <w:basedOn w:val="a0"/>
    <w:rsid w:val="00455983"/>
  </w:style>
  <w:style w:type="character" w:customStyle="1" w:styleId="hit">
    <w:name w:val="hit"/>
    <w:basedOn w:val="a0"/>
    <w:rsid w:val="00455983"/>
  </w:style>
  <w:style w:type="paragraph" w:styleId="a4">
    <w:name w:val="Balloon Text"/>
    <w:basedOn w:val="a"/>
    <w:link w:val="a5"/>
    <w:uiPriority w:val="99"/>
    <w:semiHidden/>
    <w:unhideWhenUsed/>
    <w:rsid w:val="00455983"/>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455983"/>
    <w:rPr>
      <w:rFonts w:ascii="Tahoma" w:hAnsi="Tahoma" w:cs="Angsana New"/>
      <w:sz w:val="16"/>
      <w:szCs w:val="20"/>
    </w:rPr>
  </w:style>
  <w:style w:type="paragraph" w:styleId="a6">
    <w:name w:val="Normal (Web)"/>
    <w:basedOn w:val="a"/>
    <w:uiPriority w:val="99"/>
    <w:semiHidden/>
    <w:unhideWhenUsed/>
    <w:rsid w:val="008475CC"/>
    <w:pPr>
      <w:spacing w:before="100" w:beforeAutospacing="1" w:after="100" w:afterAutospacing="1" w:line="240" w:lineRule="auto"/>
    </w:pPr>
    <w:rPr>
      <w:rFonts w:ascii="Angsana New" w:eastAsia="Times New Roman" w:hAnsi="Angsana New" w:cs="Angsana New"/>
      <w:sz w:val="28"/>
    </w:rPr>
  </w:style>
  <w:style w:type="character" w:styleId="a7">
    <w:name w:val="Emphasis"/>
    <w:basedOn w:val="a0"/>
    <w:uiPriority w:val="20"/>
    <w:qFormat/>
    <w:rsid w:val="008475CC"/>
    <w:rPr>
      <w:i/>
      <w:iCs/>
    </w:rPr>
  </w:style>
  <w:style w:type="character" w:customStyle="1" w:styleId="10">
    <w:name w:val="หัวเรื่อง 1 อักขระ"/>
    <w:basedOn w:val="a0"/>
    <w:link w:val="1"/>
    <w:uiPriority w:val="9"/>
    <w:rsid w:val="008475CC"/>
    <w:rPr>
      <w:rFonts w:ascii="Angsana New" w:eastAsia="Times New Roman" w:hAnsi="Angsana New" w:cs="Angsana New"/>
      <w:b/>
      <w:bCs/>
      <w:kern w:val="36"/>
      <w:sz w:val="48"/>
      <w:szCs w:val="48"/>
    </w:rPr>
  </w:style>
  <w:style w:type="character" w:styleId="a8">
    <w:name w:val="FollowedHyperlink"/>
    <w:basedOn w:val="a0"/>
    <w:uiPriority w:val="99"/>
    <w:semiHidden/>
    <w:unhideWhenUsed/>
    <w:rsid w:val="008475CC"/>
    <w:rPr>
      <w:color w:val="800080" w:themeColor="followedHyperlink"/>
      <w:u w:val="single"/>
    </w:rPr>
  </w:style>
  <w:style w:type="paragraph" w:styleId="a9">
    <w:name w:val="header"/>
    <w:basedOn w:val="a"/>
    <w:link w:val="aa"/>
    <w:uiPriority w:val="99"/>
    <w:unhideWhenUsed/>
    <w:rsid w:val="008475CC"/>
    <w:pPr>
      <w:tabs>
        <w:tab w:val="center" w:pos="4513"/>
        <w:tab w:val="right" w:pos="9026"/>
      </w:tabs>
      <w:spacing w:after="0" w:line="240" w:lineRule="auto"/>
    </w:pPr>
  </w:style>
  <w:style w:type="character" w:customStyle="1" w:styleId="aa">
    <w:name w:val="หัวกระดาษ อักขระ"/>
    <w:basedOn w:val="a0"/>
    <w:link w:val="a9"/>
    <w:uiPriority w:val="99"/>
    <w:rsid w:val="008475CC"/>
  </w:style>
  <w:style w:type="paragraph" w:styleId="ab">
    <w:name w:val="footer"/>
    <w:basedOn w:val="a"/>
    <w:link w:val="ac"/>
    <w:uiPriority w:val="99"/>
    <w:unhideWhenUsed/>
    <w:rsid w:val="008475CC"/>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8475CC"/>
  </w:style>
</w:styles>
</file>

<file path=word/webSettings.xml><?xml version="1.0" encoding="utf-8"?>
<w:webSettings xmlns:r="http://schemas.openxmlformats.org/officeDocument/2006/relationships" xmlns:w="http://schemas.openxmlformats.org/wordprocessingml/2006/main">
  <w:divs>
    <w:div w:id="461002421">
      <w:bodyDiv w:val="1"/>
      <w:marLeft w:val="0"/>
      <w:marRight w:val="0"/>
      <w:marTop w:val="0"/>
      <w:marBottom w:val="0"/>
      <w:divBdr>
        <w:top w:val="none" w:sz="0" w:space="0" w:color="auto"/>
        <w:left w:val="none" w:sz="0" w:space="0" w:color="auto"/>
        <w:bottom w:val="none" w:sz="0" w:space="0" w:color="auto"/>
        <w:right w:val="none" w:sz="0" w:space="0" w:color="auto"/>
      </w:divBdr>
    </w:div>
    <w:div w:id="639572877">
      <w:bodyDiv w:val="1"/>
      <w:marLeft w:val="0"/>
      <w:marRight w:val="0"/>
      <w:marTop w:val="0"/>
      <w:marBottom w:val="0"/>
      <w:divBdr>
        <w:top w:val="none" w:sz="0" w:space="0" w:color="auto"/>
        <w:left w:val="none" w:sz="0" w:space="0" w:color="auto"/>
        <w:bottom w:val="none" w:sz="0" w:space="0" w:color="auto"/>
        <w:right w:val="none" w:sz="0" w:space="0" w:color="auto"/>
      </w:divBdr>
      <w:divsChild>
        <w:div w:id="1735547177">
          <w:marLeft w:val="0"/>
          <w:marRight w:val="0"/>
          <w:marTop w:val="0"/>
          <w:marBottom w:val="0"/>
          <w:divBdr>
            <w:top w:val="single" w:sz="2" w:space="0" w:color="2E2E2E"/>
            <w:left w:val="single" w:sz="2" w:space="0" w:color="2E2E2E"/>
            <w:bottom w:val="single" w:sz="2" w:space="0" w:color="2E2E2E"/>
            <w:right w:val="single" w:sz="2" w:space="0" w:color="2E2E2E"/>
          </w:divBdr>
          <w:divsChild>
            <w:div w:id="1089157527">
              <w:marLeft w:val="0"/>
              <w:marRight w:val="0"/>
              <w:marTop w:val="15"/>
              <w:marBottom w:val="0"/>
              <w:divBdr>
                <w:top w:val="none" w:sz="0" w:space="0" w:color="auto"/>
                <w:left w:val="none" w:sz="0" w:space="0" w:color="auto"/>
                <w:bottom w:val="none" w:sz="0" w:space="0" w:color="auto"/>
                <w:right w:val="none" w:sz="0" w:space="0" w:color="auto"/>
              </w:divBdr>
              <w:divsChild>
                <w:div w:id="2024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91884">
      <w:bodyDiv w:val="1"/>
      <w:marLeft w:val="0"/>
      <w:marRight w:val="0"/>
      <w:marTop w:val="0"/>
      <w:marBottom w:val="0"/>
      <w:divBdr>
        <w:top w:val="none" w:sz="0" w:space="0" w:color="auto"/>
        <w:left w:val="none" w:sz="0" w:space="0" w:color="auto"/>
        <w:bottom w:val="none" w:sz="0" w:space="0" w:color="auto"/>
        <w:right w:val="none" w:sz="0" w:space="0" w:color="auto"/>
      </w:divBdr>
    </w:div>
    <w:div w:id="1135682135">
      <w:bodyDiv w:val="1"/>
      <w:marLeft w:val="0"/>
      <w:marRight w:val="0"/>
      <w:marTop w:val="0"/>
      <w:marBottom w:val="0"/>
      <w:divBdr>
        <w:top w:val="none" w:sz="0" w:space="0" w:color="auto"/>
        <w:left w:val="none" w:sz="0" w:space="0" w:color="auto"/>
        <w:bottom w:val="none" w:sz="0" w:space="0" w:color="auto"/>
        <w:right w:val="none" w:sz="0" w:space="0" w:color="auto"/>
      </w:divBdr>
    </w:div>
    <w:div w:id="1175344095">
      <w:bodyDiv w:val="1"/>
      <w:marLeft w:val="0"/>
      <w:marRight w:val="0"/>
      <w:marTop w:val="0"/>
      <w:marBottom w:val="0"/>
      <w:divBdr>
        <w:top w:val="none" w:sz="0" w:space="0" w:color="auto"/>
        <w:left w:val="none" w:sz="0" w:space="0" w:color="auto"/>
        <w:bottom w:val="none" w:sz="0" w:space="0" w:color="auto"/>
        <w:right w:val="none" w:sz="0" w:space="0" w:color="auto"/>
      </w:divBdr>
    </w:div>
    <w:div w:id="1320696800">
      <w:bodyDiv w:val="1"/>
      <w:marLeft w:val="0"/>
      <w:marRight w:val="0"/>
      <w:marTop w:val="0"/>
      <w:marBottom w:val="0"/>
      <w:divBdr>
        <w:top w:val="none" w:sz="0" w:space="0" w:color="auto"/>
        <w:left w:val="none" w:sz="0" w:space="0" w:color="auto"/>
        <w:bottom w:val="none" w:sz="0" w:space="0" w:color="auto"/>
        <w:right w:val="none" w:sz="0" w:space="0" w:color="auto"/>
      </w:divBdr>
      <w:divsChild>
        <w:div w:id="909265473">
          <w:marLeft w:val="0"/>
          <w:marRight w:val="0"/>
          <w:marTop w:val="0"/>
          <w:marBottom w:val="0"/>
          <w:divBdr>
            <w:top w:val="none" w:sz="0" w:space="0" w:color="auto"/>
            <w:left w:val="none" w:sz="0" w:space="0" w:color="auto"/>
            <w:bottom w:val="none" w:sz="0" w:space="0" w:color="auto"/>
            <w:right w:val="none" w:sz="0" w:space="0" w:color="auto"/>
          </w:divBdr>
        </w:div>
      </w:divsChild>
    </w:div>
    <w:div w:id="1592742302">
      <w:bodyDiv w:val="1"/>
      <w:marLeft w:val="0"/>
      <w:marRight w:val="0"/>
      <w:marTop w:val="0"/>
      <w:marBottom w:val="0"/>
      <w:divBdr>
        <w:top w:val="none" w:sz="0" w:space="0" w:color="auto"/>
        <w:left w:val="none" w:sz="0" w:space="0" w:color="auto"/>
        <w:bottom w:val="none" w:sz="0" w:space="0" w:color="auto"/>
        <w:right w:val="none" w:sz="0" w:space="0" w:color="auto"/>
      </w:divBdr>
    </w:div>
    <w:div w:id="2061593514">
      <w:bodyDiv w:val="1"/>
      <w:marLeft w:val="0"/>
      <w:marRight w:val="0"/>
      <w:marTop w:val="0"/>
      <w:marBottom w:val="0"/>
      <w:divBdr>
        <w:top w:val="none" w:sz="0" w:space="0" w:color="auto"/>
        <w:left w:val="none" w:sz="0" w:space="0" w:color="auto"/>
        <w:bottom w:val="none" w:sz="0" w:space="0" w:color="auto"/>
        <w:right w:val="none" w:sz="0" w:space="0" w:color="auto"/>
      </w:divBdr>
    </w:div>
    <w:div w:id="20886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tayakom.weebly.com/referencing.html" TargetMode="External"/><Relationship Id="rId13" Type="http://schemas.openxmlformats.org/officeDocument/2006/relationships/hyperlink" Target="http://www.sciencedirect.com/science/journal/1364032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bs.acs.org/doi/abs/10.1021/jp066952u" TargetMode="External"/><Relationship Id="rId17" Type="http://schemas.openxmlformats.org/officeDocument/2006/relationships/hyperlink" Target="http://www.sciencedirect.com/science/article/pii/S0920586104007692" TargetMode="External"/><Relationship Id="rId2" Type="http://schemas.openxmlformats.org/officeDocument/2006/relationships/numbering" Target="numbering.xml"/><Relationship Id="rId16" Type="http://schemas.openxmlformats.org/officeDocument/2006/relationships/hyperlink" Target="http://www.sciencedirect.com/science/article/pii/0360319986901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3640321" TargetMode="External"/><Relationship Id="rId5" Type="http://schemas.openxmlformats.org/officeDocument/2006/relationships/webSettings" Target="webSettings.xml"/><Relationship Id="rId15" Type="http://schemas.openxmlformats.org/officeDocument/2006/relationships/hyperlink" Target="http://www.sciencedirect.com/science/article/pii/S036031999700135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ittayakom.weebly.com/student-zone.html" TargetMode="External"/><Relationship Id="rId14" Type="http://schemas.openxmlformats.org/officeDocument/2006/relationships/hyperlink" Target="http://www.sciencedirect.com/science/article/pii/S136403210200014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D058-431E-4C20-AEC2-FFD67EE6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1094</Words>
  <Characters>6239</Characters>
  <Application>Microsoft Office Word</Application>
  <DocSecurity>0</DocSecurity>
  <Lines>51</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Personal</cp:lastModifiedBy>
  <cp:revision>10</cp:revision>
  <dcterms:created xsi:type="dcterms:W3CDTF">2012-06-10T14:32:00Z</dcterms:created>
  <dcterms:modified xsi:type="dcterms:W3CDTF">2012-06-14T07:36:00Z</dcterms:modified>
</cp:coreProperties>
</file>